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0F" w:rsidRDefault="00E34B0F" w:rsidP="00E34B0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«СОГЛАСОВАНО»                                                                                            </w:t>
      </w:r>
      <w:r w:rsidRPr="00D0539F">
        <w:rPr>
          <w:rFonts w:ascii="Book Antiqua" w:hAnsi="Book Antiqua"/>
          <w:b/>
        </w:rPr>
        <w:t>УТВЕРЖДАЮ»</w:t>
      </w:r>
    </w:p>
    <w:p w:rsidR="00E34B0F" w:rsidRDefault="00E34B0F" w:rsidP="00E34B0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Председатель Комитета                                                                Директор Рославльской</w:t>
      </w:r>
    </w:p>
    <w:p w:rsidR="00E34B0F" w:rsidRPr="00D0539F" w:rsidRDefault="00E34B0F" w:rsidP="00E34B0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 культуре, спорту и молодёжной                                           ДМШ им. М.И. Глинки</w:t>
      </w:r>
    </w:p>
    <w:p w:rsidR="00E34B0F" w:rsidRPr="00D0539F" w:rsidRDefault="00E34B0F" w:rsidP="00E34B0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политике Администрации</w:t>
      </w:r>
    </w:p>
    <w:p w:rsidR="00E34B0F" w:rsidRPr="00D0539F" w:rsidRDefault="00E34B0F" w:rsidP="00E34B0F">
      <w:pPr>
        <w:ind w:right="-7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муниципального образования                                           </w:t>
      </w:r>
      <w:r w:rsidRPr="00D0539F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_____</w:t>
      </w:r>
      <w:r w:rsidRPr="00D0539F">
        <w:rPr>
          <w:rFonts w:ascii="Book Antiqua" w:hAnsi="Book Antiqua"/>
          <w:b/>
        </w:rPr>
        <w:t xml:space="preserve">_________ </w:t>
      </w:r>
      <w:r>
        <w:rPr>
          <w:rFonts w:ascii="Book Antiqua" w:hAnsi="Book Antiqua"/>
          <w:b/>
        </w:rPr>
        <w:t xml:space="preserve">М.И. </w:t>
      </w:r>
      <w:r>
        <w:rPr>
          <w:rFonts w:ascii="Book Antiqua" w:hAnsi="Book Antiqua"/>
          <w:b/>
          <w:i/>
        </w:rPr>
        <w:t>Ульяшов</w:t>
      </w:r>
    </w:p>
    <w:p w:rsidR="00E34B0F" w:rsidRPr="00D0539F" w:rsidRDefault="00E34B0F" w:rsidP="00E34B0F">
      <w:pPr>
        <w:ind w:right="-7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«Рославльский район»</w:t>
      </w:r>
    </w:p>
    <w:p w:rsidR="00E34B0F" w:rsidRPr="00D0539F" w:rsidRDefault="00E34B0F" w:rsidP="00E34B0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Смоленской области                                                         </w:t>
      </w:r>
      <w:r w:rsidR="002537B7">
        <w:rPr>
          <w:rFonts w:ascii="Book Antiqua" w:hAnsi="Book Antiqua"/>
          <w:b/>
        </w:rPr>
        <w:t xml:space="preserve">       «_____» _____________2016</w:t>
      </w:r>
      <w:r w:rsidRPr="00D0539F">
        <w:rPr>
          <w:rFonts w:ascii="Book Antiqua" w:hAnsi="Book Antiqua"/>
          <w:b/>
        </w:rPr>
        <w:t>г.</w:t>
      </w:r>
    </w:p>
    <w:p w:rsidR="00E34B0F" w:rsidRPr="00046895" w:rsidRDefault="00E34B0F" w:rsidP="00E34B0F">
      <w:pPr>
        <w:pStyle w:val="a5"/>
        <w:ind w:right="-1"/>
        <w:jc w:val="left"/>
      </w:pPr>
      <w:r w:rsidRPr="00046895">
        <w:rPr>
          <w:rFonts w:ascii="Book Antiqua" w:hAnsi="Book Antiqua"/>
        </w:rPr>
        <w:t xml:space="preserve">_______________ </w:t>
      </w:r>
      <w:r w:rsidRPr="00046895">
        <w:rPr>
          <w:rFonts w:ascii="Book Antiqua" w:hAnsi="Book Antiqua"/>
          <w:sz w:val="24"/>
        </w:rPr>
        <w:t>В.Н. Солошенко</w:t>
      </w:r>
    </w:p>
    <w:p w:rsidR="00E34B0F" w:rsidRPr="00046895" w:rsidRDefault="002537B7" w:rsidP="00E34B0F">
      <w:pPr>
        <w:pStyle w:val="a5"/>
        <w:ind w:right="-1"/>
        <w:jc w:val="left"/>
        <w:rPr>
          <w:sz w:val="24"/>
        </w:rPr>
      </w:pPr>
      <w:r>
        <w:rPr>
          <w:rFonts w:ascii="Book Antiqua" w:hAnsi="Book Antiqua"/>
          <w:sz w:val="24"/>
        </w:rPr>
        <w:t>«_____» _____________2016</w:t>
      </w:r>
      <w:r w:rsidR="00E34B0F" w:rsidRPr="00046895">
        <w:rPr>
          <w:rFonts w:ascii="Book Antiqua" w:hAnsi="Book Antiqua"/>
          <w:sz w:val="24"/>
        </w:rPr>
        <w:t>г.</w:t>
      </w:r>
    </w:p>
    <w:p w:rsidR="00E34B0F" w:rsidRDefault="00E34B0F" w:rsidP="00E34B0F">
      <w:pPr>
        <w:pStyle w:val="a5"/>
        <w:ind w:right="-1"/>
      </w:pPr>
    </w:p>
    <w:p w:rsidR="00E34B0F" w:rsidRDefault="00E34B0F" w:rsidP="00E34B0F">
      <w:pPr>
        <w:pStyle w:val="a5"/>
        <w:ind w:right="-1"/>
      </w:pPr>
    </w:p>
    <w:p w:rsidR="00E34B0F" w:rsidRDefault="00E34B0F" w:rsidP="00E34B0F">
      <w:pPr>
        <w:pStyle w:val="a5"/>
        <w:ind w:right="-1"/>
      </w:pPr>
    </w:p>
    <w:p w:rsidR="00E34B0F" w:rsidRDefault="00E34B0F" w:rsidP="00E34B0F">
      <w:pPr>
        <w:pStyle w:val="a5"/>
        <w:ind w:right="-1"/>
      </w:pPr>
    </w:p>
    <w:p w:rsidR="00E34B0F" w:rsidRDefault="00E34B0F" w:rsidP="00E34B0F">
      <w:pPr>
        <w:pStyle w:val="a5"/>
        <w:spacing w:line="276" w:lineRule="auto"/>
        <w:ind w:right="-1"/>
      </w:pPr>
      <w:r>
        <w:t>ОТЧЁТ</w:t>
      </w:r>
    </w:p>
    <w:p w:rsidR="00E34B0F" w:rsidRDefault="00E34B0F" w:rsidP="00E34B0F">
      <w:pPr>
        <w:spacing w:line="276" w:lineRule="auto"/>
        <w:ind w:left="-993" w:right="-569"/>
        <w:jc w:val="center"/>
        <w:rPr>
          <w:b/>
          <w:bCs/>
          <w:sz w:val="28"/>
        </w:rPr>
      </w:pPr>
      <w:r w:rsidRPr="0055123C">
        <w:rPr>
          <w:bCs/>
          <w:sz w:val="32"/>
          <w:szCs w:val="32"/>
        </w:rPr>
        <w:t xml:space="preserve">о </w:t>
      </w:r>
      <w:r>
        <w:rPr>
          <w:bCs/>
          <w:sz w:val="32"/>
          <w:szCs w:val="32"/>
        </w:rPr>
        <w:t>результатах сам</w:t>
      </w:r>
      <w:bookmarkStart w:id="0" w:name="_GoBack"/>
      <w:bookmarkEnd w:id="0"/>
      <w:r>
        <w:rPr>
          <w:bCs/>
          <w:sz w:val="32"/>
          <w:szCs w:val="32"/>
        </w:rPr>
        <w:t>ообследования</w:t>
      </w:r>
      <w:r>
        <w:rPr>
          <w:b/>
          <w:bCs/>
          <w:sz w:val="28"/>
        </w:rPr>
        <w:t xml:space="preserve"> </w:t>
      </w:r>
    </w:p>
    <w:p w:rsidR="00E34B0F" w:rsidRDefault="00E34B0F" w:rsidP="00E34B0F">
      <w:pPr>
        <w:spacing w:line="276" w:lineRule="auto"/>
        <w:ind w:left="-993" w:right="-569"/>
        <w:jc w:val="center"/>
        <w:rPr>
          <w:b/>
          <w:bCs/>
          <w:sz w:val="32"/>
          <w:szCs w:val="32"/>
        </w:rPr>
      </w:pPr>
      <w:r w:rsidRPr="00CB3CB1">
        <w:rPr>
          <w:b/>
          <w:bCs/>
          <w:sz w:val="32"/>
          <w:szCs w:val="32"/>
        </w:rPr>
        <w:t>муниципального бюджетног</w:t>
      </w:r>
      <w:r>
        <w:rPr>
          <w:b/>
          <w:bCs/>
          <w:sz w:val="32"/>
          <w:szCs w:val="32"/>
        </w:rPr>
        <w:t>о</w:t>
      </w:r>
      <w:r w:rsidR="00DD3BBB">
        <w:rPr>
          <w:b/>
          <w:bCs/>
          <w:sz w:val="32"/>
          <w:szCs w:val="32"/>
        </w:rPr>
        <w:t xml:space="preserve"> </w:t>
      </w:r>
      <w:r w:rsidRPr="00CB3CB1">
        <w:rPr>
          <w:b/>
          <w:bCs/>
          <w:sz w:val="32"/>
          <w:szCs w:val="32"/>
        </w:rPr>
        <w:t xml:space="preserve"> учреждения </w:t>
      </w:r>
    </w:p>
    <w:p w:rsidR="00E34B0F" w:rsidRDefault="00E34B0F" w:rsidP="00E34B0F">
      <w:pPr>
        <w:spacing w:line="276" w:lineRule="auto"/>
        <w:ind w:left="-993" w:right="-569"/>
        <w:jc w:val="center"/>
        <w:rPr>
          <w:b/>
          <w:bCs/>
          <w:sz w:val="32"/>
          <w:szCs w:val="32"/>
        </w:rPr>
      </w:pPr>
      <w:r w:rsidRPr="00CB3CB1">
        <w:rPr>
          <w:b/>
          <w:bCs/>
          <w:sz w:val="32"/>
          <w:szCs w:val="32"/>
        </w:rPr>
        <w:t>д</w:t>
      </w:r>
      <w:r w:rsidR="00DD3BBB">
        <w:rPr>
          <w:b/>
          <w:bCs/>
          <w:sz w:val="32"/>
          <w:szCs w:val="32"/>
        </w:rPr>
        <w:t xml:space="preserve">ополнительного образования </w:t>
      </w:r>
      <w:r w:rsidRPr="00CB3CB1">
        <w:rPr>
          <w:b/>
          <w:bCs/>
          <w:sz w:val="32"/>
          <w:szCs w:val="32"/>
        </w:rPr>
        <w:t xml:space="preserve"> «Рославльская детская </w:t>
      </w:r>
    </w:p>
    <w:p w:rsidR="00E34B0F" w:rsidRPr="00CB3CB1" w:rsidRDefault="00E34B0F" w:rsidP="00E34B0F">
      <w:pPr>
        <w:spacing w:line="276" w:lineRule="auto"/>
        <w:ind w:left="-993" w:right="-569"/>
        <w:jc w:val="center"/>
        <w:rPr>
          <w:b/>
          <w:bCs/>
          <w:sz w:val="32"/>
          <w:szCs w:val="32"/>
        </w:rPr>
      </w:pPr>
      <w:r w:rsidRPr="00CB3CB1">
        <w:rPr>
          <w:b/>
          <w:bCs/>
          <w:sz w:val="32"/>
          <w:szCs w:val="32"/>
        </w:rPr>
        <w:t>музыкальная школа им М.И. Глинки»</w:t>
      </w:r>
      <w:r w:rsidR="00DD3BBB">
        <w:rPr>
          <w:b/>
          <w:bCs/>
          <w:sz w:val="32"/>
          <w:szCs w:val="32"/>
        </w:rPr>
        <w:t xml:space="preserve"> за 2015</w:t>
      </w:r>
      <w:r>
        <w:rPr>
          <w:b/>
          <w:bCs/>
          <w:sz w:val="32"/>
          <w:szCs w:val="32"/>
        </w:rPr>
        <w:t xml:space="preserve"> год</w:t>
      </w:r>
    </w:p>
    <w:p w:rsidR="00E34B0F" w:rsidRDefault="00E34B0F" w:rsidP="00E34B0F">
      <w:pPr>
        <w:spacing w:line="276" w:lineRule="auto"/>
        <w:ind w:right="-1"/>
        <w:rPr>
          <w:bCs/>
          <w:sz w:val="32"/>
          <w:szCs w:val="32"/>
        </w:rPr>
      </w:pP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 w:rsidRPr="00F32AED">
        <w:rPr>
          <w:bCs/>
          <w:sz w:val="28"/>
          <w:szCs w:val="28"/>
        </w:rPr>
        <w:t>Самообследование</w:t>
      </w:r>
      <w:r>
        <w:rPr>
          <w:bCs/>
          <w:sz w:val="28"/>
          <w:szCs w:val="28"/>
        </w:rPr>
        <w:t xml:space="preserve"> муниципаль</w:t>
      </w:r>
      <w:r w:rsidR="007033DC">
        <w:rPr>
          <w:bCs/>
          <w:sz w:val="28"/>
          <w:szCs w:val="28"/>
        </w:rPr>
        <w:t>ного бюджетного</w:t>
      </w:r>
      <w:r>
        <w:rPr>
          <w:bCs/>
          <w:sz w:val="28"/>
          <w:szCs w:val="28"/>
        </w:rPr>
        <w:t xml:space="preserve"> учреждения</w:t>
      </w:r>
      <w:r w:rsidR="007033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7033DC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«Рославльская детская музыкальная школа им. М.И. Глинки» (далее – Школа) проводилось в соответствии с Законом Российской Федерации от 29.12.2012г. №273-ФЗ «Об образовании в Российской Федерации», приказом Министерства образования и науки  Российской Федерации от 14.07.2013г. №462 «Об утверждении Порядка проведения самообследования образовательной организацией», внутренними локальными актами Школы.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составлен по материалом самообследо</w:t>
      </w:r>
      <w:r w:rsidR="00DD3BBB">
        <w:rPr>
          <w:bCs/>
          <w:sz w:val="28"/>
          <w:szCs w:val="28"/>
        </w:rPr>
        <w:t>вания деятельности Школы за 2014-2015</w:t>
      </w:r>
      <w:r>
        <w:rPr>
          <w:bCs/>
          <w:sz w:val="28"/>
          <w:szCs w:val="28"/>
        </w:rPr>
        <w:t xml:space="preserve"> учебный год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самообследования анализировались: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организационно-правовое обеспечение образовательной деятельности;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структура и система управления;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качество и содержание подготовки выпускников;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учебного процесса;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методическая работа;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качество кадрового обеспечения образовательного процесса;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учебно-методическое и библиотечно-информационное обеспечение образовательного процесса;</w:t>
      </w:r>
    </w:p>
    <w:p w:rsidR="00E34B0F" w:rsidRDefault="00E34B0F" w:rsidP="00E34B0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материально-техническая база.</w:t>
      </w:r>
    </w:p>
    <w:p w:rsidR="00E34B0F" w:rsidRDefault="00E34B0F" w:rsidP="00E34B0F">
      <w:pPr>
        <w:spacing w:line="276" w:lineRule="auto"/>
        <w:ind w:right="-1" w:hanging="284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I</w:t>
      </w:r>
      <w:r>
        <w:rPr>
          <w:b/>
          <w:bCs/>
          <w:sz w:val="28"/>
        </w:rPr>
        <w:t>. Общие сведения об образовательном учреждении.</w:t>
      </w:r>
    </w:p>
    <w:p w:rsidR="00E34B0F" w:rsidRDefault="00E34B0F" w:rsidP="00E34B0F">
      <w:pPr>
        <w:spacing w:line="276" w:lineRule="auto"/>
        <w:ind w:right="-1" w:hanging="284"/>
        <w:jc w:val="both"/>
        <w:rPr>
          <w:b/>
          <w:bCs/>
          <w:sz w:val="28"/>
        </w:rPr>
      </w:pPr>
    </w:p>
    <w:p w:rsidR="00E34B0F" w:rsidRPr="002A2C77" w:rsidRDefault="00E34B0F" w:rsidP="00E34B0F">
      <w:pPr>
        <w:numPr>
          <w:ilvl w:val="1"/>
          <w:numId w:val="1"/>
        </w:numPr>
        <w:tabs>
          <w:tab w:val="clear" w:pos="765"/>
          <w:tab w:val="num" w:pos="284"/>
        </w:tabs>
        <w:spacing w:line="276" w:lineRule="auto"/>
        <w:ind w:left="0" w:right="-1" w:hanging="284"/>
        <w:jc w:val="both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Полное наименование в соответствии с Уставом: </w:t>
      </w:r>
      <w:r w:rsidRPr="009E2B2C">
        <w:rPr>
          <w:rFonts w:ascii="Book Antiqua" w:hAnsi="Book Antiqua"/>
          <w:b/>
          <w:bCs/>
          <w:i/>
          <w:iCs/>
          <w:sz w:val="28"/>
          <w:u w:val="single"/>
        </w:rPr>
        <w:t>Муниципальное бю</w:t>
      </w:r>
      <w:r w:rsidR="00DD3BBB">
        <w:rPr>
          <w:rFonts w:ascii="Book Antiqua" w:hAnsi="Book Antiqua"/>
          <w:b/>
          <w:bCs/>
          <w:i/>
          <w:iCs/>
          <w:sz w:val="28"/>
          <w:u w:val="single"/>
        </w:rPr>
        <w:t>джетное</w:t>
      </w:r>
      <w:r w:rsidRPr="009E2B2C">
        <w:rPr>
          <w:rFonts w:ascii="Book Antiqua" w:hAnsi="Book Antiqua"/>
          <w:b/>
          <w:bCs/>
          <w:i/>
          <w:iCs/>
          <w:sz w:val="28"/>
          <w:u w:val="single"/>
        </w:rPr>
        <w:t xml:space="preserve"> учреждение д</w:t>
      </w:r>
      <w:r w:rsidR="00DD3BBB">
        <w:rPr>
          <w:rFonts w:ascii="Book Antiqua" w:hAnsi="Book Antiqua"/>
          <w:b/>
          <w:bCs/>
          <w:i/>
          <w:iCs/>
          <w:sz w:val="28"/>
          <w:u w:val="single"/>
        </w:rPr>
        <w:t>ополнительного образования</w:t>
      </w:r>
      <w:r w:rsidRPr="009E2B2C">
        <w:rPr>
          <w:rFonts w:ascii="Book Antiqua" w:hAnsi="Book Antiqua"/>
          <w:b/>
          <w:bCs/>
          <w:i/>
          <w:iCs/>
          <w:sz w:val="28"/>
          <w:u w:val="single"/>
        </w:rPr>
        <w:t xml:space="preserve"> «Рославльская детская музыкальная школа им. М.И. Глинки»</w:t>
      </w:r>
    </w:p>
    <w:p w:rsidR="00E34B0F" w:rsidRPr="009E2B2C" w:rsidRDefault="00E34B0F" w:rsidP="00E34B0F">
      <w:pPr>
        <w:spacing w:line="276" w:lineRule="auto"/>
        <w:ind w:right="-1" w:firstLine="360"/>
        <w:jc w:val="both"/>
        <w:rPr>
          <w:b/>
          <w:bCs/>
          <w:iCs/>
          <w:sz w:val="28"/>
        </w:rPr>
      </w:pPr>
      <w:r w:rsidRPr="009E2B2C">
        <w:rPr>
          <w:b/>
          <w:bCs/>
          <w:iCs/>
          <w:sz w:val="28"/>
        </w:rPr>
        <w:t xml:space="preserve">Тип </w:t>
      </w:r>
      <w:r>
        <w:rPr>
          <w:bCs/>
          <w:iCs/>
          <w:sz w:val="28"/>
        </w:rPr>
        <w:t xml:space="preserve"> </w:t>
      </w:r>
      <w:r w:rsidR="00DD3BBB">
        <w:rPr>
          <w:bCs/>
          <w:iCs/>
          <w:sz w:val="28"/>
          <w:u w:val="single"/>
        </w:rPr>
        <w:t xml:space="preserve">бюджетное </w:t>
      </w:r>
      <w:r w:rsidRPr="009E2B2C">
        <w:rPr>
          <w:bCs/>
          <w:iCs/>
          <w:sz w:val="28"/>
          <w:u w:val="single"/>
        </w:rPr>
        <w:t xml:space="preserve"> учреждение дополнительного образования</w:t>
      </w:r>
      <w:r>
        <w:rPr>
          <w:bCs/>
          <w:iCs/>
          <w:sz w:val="28"/>
        </w:rPr>
        <w:t>.</w:t>
      </w:r>
    </w:p>
    <w:p w:rsidR="00E34B0F" w:rsidRDefault="00E34B0F" w:rsidP="00E34B0F">
      <w:pPr>
        <w:spacing w:line="276" w:lineRule="auto"/>
        <w:ind w:right="-1" w:firstLine="360"/>
        <w:jc w:val="both"/>
        <w:rPr>
          <w:bCs/>
          <w:iCs/>
          <w:sz w:val="28"/>
          <w:u w:val="single"/>
        </w:rPr>
      </w:pPr>
      <w:r w:rsidRPr="009E2B2C">
        <w:rPr>
          <w:b/>
          <w:bCs/>
          <w:iCs/>
          <w:sz w:val="28"/>
        </w:rPr>
        <w:t xml:space="preserve">Вид </w:t>
      </w:r>
      <w:r>
        <w:rPr>
          <w:bCs/>
          <w:iCs/>
          <w:sz w:val="28"/>
        </w:rPr>
        <w:t xml:space="preserve"> </w:t>
      </w:r>
      <w:r w:rsidRPr="009E2B2C">
        <w:rPr>
          <w:bCs/>
          <w:iCs/>
          <w:sz w:val="28"/>
          <w:u w:val="single"/>
        </w:rPr>
        <w:t>детская музыкальная школа</w:t>
      </w:r>
      <w:r>
        <w:rPr>
          <w:bCs/>
          <w:iCs/>
          <w:sz w:val="28"/>
          <w:u w:val="single"/>
        </w:rPr>
        <w:t>.</w:t>
      </w:r>
    </w:p>
    <w:p w:rsidR="00E34B0F" w:rsidRPr="00CA55F7" w:rsidRDefault="00E34B0F" w:rsidP="00E34B0F">
      <w:pPr>
        <w:spacing w:line="276" w:lineRule="auto"/>
        <w:ind w:right="-1" w:firstLine="360"/>
        <w:jc w:val="both"/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Организационно-правовая </w:t>
      </w:r>
      <w:r w:rsidRPr="009E2B2C">
        <w:rPr>
          <w:b/>
          <w:bCs/>
          <w:iCs/>
          <w:sz w:val="28"/>
        </w:rPr>
        <w:t>форма</w:t>
      </w:r>
      <w:r>
        <w:rPr>
          <w:b/>
          <w:bCs/>
          <w:iCs/>
          <w:sz w:val="28"/>
        </w:rPr>
        <w:t xml:space="preserve"> </w:t>
      </w:r>
      <w:r w:rsidRPr="00CA55F7">
        <w:rPr>
          <w:bCs/>
          <w:iCs/>
          <w:sz w:val="28"/>
          <w:u w:val="single"/>
        </w:rPr>
        <w:t>муниципальное</w:t>
      </w:r>
      <w:r>
        <w:rPr>
          <w:bCs/>
          <w:iCs/>
          <w:sz w:val="28"/>
          <w:u w:val="single"/>
        </w:rPr>
        <w:t xml:space="preserve"> бюджетное </w:t>
      </w:r>
      <w:r w:rsidRPr="00CA55F7">
        <w:rPr>
          <w:bCs/>
          <w:iCs/>
          <w:sz w:val="28"/>
          <w:u w:val="single"/>
        </w:rPr>
        <w:t>образовательное</w:t>
      </w:r>
      <w:r>
        <w:rPr>
          <w:bCs/>
          <w:iCs/>
          <w:sz w:val="28"/>
          <w:u w:val="single"/>
        </w:rPr>
        <w:t xml:space="preserve"> у</w:t>
      </w:r>
      <w:r w:rsidRPr="00CA55F7">
        <w:rPr>
          <w:bCs/>
          <w:iCs/>
          <w:sz w:val="28"/>
          <w:u w:val="single"/>
        </w:rPr>
        <w:t>чреждение</w:t>
      </w:r>
    </w:p>
    <w:p w:rsidR="00E34B0F" w:rsidRPr="009E2B2C" w:rsidRDefault="00E34B0F" w:rsidP="00E34B0F">
      <w:pPr>
        <w:spacing w:line="276" w:lineRule="auto"/>
        <w:ind w:right="-1" w:firstLine="360"/>
        <w:jc w:val="both"/>
        <w:rPr>
          <w:bCs/>
          <w:iCs/>
          <w:sz w:val="28"/>
          <w:u w:val="single"/>
        </w:rPr>
      </w:pPr>
    </w:p>
    <w:p w:rsidR="00E34B0F" w:rsidRPr="00DD3BBB" w:rsidRDefault="00E34B0F" w:rsidP="00DD3BBB">
      <w:pPr>
        <w:numPr>
          <w:ilvl w:val="1"/>
          <w:numId w:val="1"/>
        </w:numPr>
        <w:tabs>
          <w:tab w:val="clear" w:pos="765"/>
          <w:tab w:val="num" w:pos="284"/>
        </w:tabs>
        <w:spacing w:line="276" w:lineRule="auto"/>
        <w:ind w:left="0" w:right="-1" w:hanging="284"/>
        <w:jc w:val="both"/>
        <w:rPr>
          <w:b/>
          <w:bCs/>
          <w:i/>
          <w:iCs/>
          <w:sz w:val="28"/>
          <w:u w:val="single"/>
        </w:rPr>
      </w:pPr>
      <w:r w:rsidRPr="00DD3BBB">
        <w:rPr>
          <w:b/>
          <w:sz w:val="28"/>
        </w:rPr>
        <w:t>Юридический адрес:</w:t>
      </w:r>
      <w:r w:rsidRPr="00DD3BBB">
        <w:rPr>
          <w:sz w:val="28"/>
        </w:rPr>
        <w:t xml:space="preserve"> </w:t>
      </w:r>
      <w:r w:rsidRPr="00DD3BBB">
        <w:rPr>
          <w:rFonts w:ascii="Book Antiqua" w:hAnsi="Book Antiqua"/>
          <w:bCs/>
          <w:i/>
          <w:iCs/>
          <w:sz w:val="28"/>
          <w:u w:val="single"/>
        </w:rPr>
        <w:t>216500   Смоленская область, улица Советская,</w:t>
      </w:r>
      <w:r w:rsidR="00DD3BBB">
        <w:rPr>
          <w:rFonts w:ascii="Book Antiqua" w:hAnsi="Book Antiqua"/>
          <w:bCs/>
          <w:i/>
          <w:iCs/>
          <w:sz w:val="28"/>
          <w:u w:val="single"/>
        </w:rPr>
        <w:t xml:space="preserve"> </w:t>
      </w:r>
      <w:r w:rsidRPr="00DD3BBB">
        <w:rPr>
          <w:rFonts w:ascii="Book Antiqua" w:hAnsi="Book Antiqua"/>
          <w:bCs/>
          <w:i/>
          <w:iCs/>
          <w:sz w:val="28"/>
          <w:u w:val="single"/>
        </w:rPr>
        <w:t>дом 63,</w:t>
      </w:r>
      <w:r w:rsidR="00DD3BBB">
        <w:rPr>
          <w:rFonts w:ascii="Book Antiqua" w:hAnsi="Book Antiqua"/>
          <w:bCs/>
          <w:i/>
          <w:iCs/>
          <w:sz w:val="28"/>
          <w:u w:val="single"/>
        </w:rPr>
        <w:t xml:space="preserve"> </w:t>
      </w:r>
      <w:r w:rsidRPr="00DD3BBB">
        <w:rPr>
          <w:rFonts w:ascii="Book Antiqua" w:hAnsi="Book Antiqua"/>
          <w:bCs/>
          <w:i/>
          <w:iCs/>
          <w:sz w:val="28"/>
          <w:u w:val="single"/>
        </w:rPr>
        <w:t xml:space="preserve">город Рославль. </w:t>
      </w:r>
    </w:p>
    <w:p w:rsidR="00E34B0F" w:rsidRPr="005D6867" w:rsidRDefault="00E34B0F" w:rsidP="00E34B0F">
      <w:pPr>
        <w:numPr>
          <w:ilvl w:val="1"/>
          <w:numId w:val="1"/>
        </w:numPr>
        <w:tabs>
          <w:tab w:val="clear" w:pos="765"/>
          <w:tab w:val="num" w:pos="284"/>
        </w:tabs>
        <w:spacing w:line="276" w:lineRule="auto"/>
        <w:ind w:left="0" w:right="-1" w:hanging="284"/>
        <w:jc w:val="both"/>
        <w:rPr>
          <w:i/>
          <w:iCs/>
          <w:sz w:val="28"/>
          <w:u w:val="single"/>
        </w:rPr>
      </w:pPr>
      <w:r w:rsidRPr="00927507">
        <w:rPr>
          <w:b/>
          <w:sz w:val="28"/>
        </w:rPr>
        <w:t>Фактический адрес:</w:t>
      </w:r>
      <w:r>
        <w:rPr>
          <w:sz w:val="28"/>
        </w:rPr>
        <w:t xml:space="preserve"> </w:t>
      </w:r>
      <w:r w:rsidRPr="00927507">
        <w:rPr>
          <w:rFonts w:ascii="Book Antiqua" w:hAnsi="Book Antiqua"/>
          <w:bCs/>
          <w:i/>
          <w:iCs/>
          <w:sz w:val="28"/>
          <w:u w:val="single"/>
        </w:rPr>
        <w:t>Смоленская область,</w:t>
      </w:r>
      <w:r w:rsidRPr="005D6867">
        <w:rPr>
          <w:rFonts w:ascii="Book Antiqua" w:hAnsi="Book Antiqua"/>
          <w:bCs/>
          <w:i/>
          <w:iCs/>
          <w:sz w:val="28"/>
          <w:u w:val="single"/>
        </w:rPr>
        <w:t xml:space="preserve"> </w:t>
      </w:r>
      <w:r w:rsidRPr="00927507">
        <w:rPr>
          <w:rFonts w:ascii="Book Antiqua" w:hAnsi="Book Antiqua"/>
          <w:bCs/>
          <w:i/>
          <w:iCs/>
          <w:sz w:val="28"/>
          <w:u w:val="single"/>
        </w:rPr>
        <w:t>улица Советская</w:t>
      </w:r>
      <w:r>
        <w:rPr>
          <w:rFonts w:ascii="Book Antiqua" w:hAnsi="Book Antiqua"/>
          <w:bCs/>
          <w:i/>
          <w:iCs/>
          <w:sz w:val="28"/>
          <w:u w:val="single"/>
        </w:rPr>
        <w:t>,</w:t>
      </w:r>
      <w:r w:rsidRPr="00927507">
        <w:rPr>
          <w:rFonts w:ascii="Book Antiqua" w:hAnsi="Book Antiqua"/>
          <w:bCs/>
          <w:i/>
          <w:iCs/>
          <w:sz w:val="28"/>
          <w:u w:val="single"/>
        </w:rPr>
        <w:t xml:space="preserve"> дом 63</w:t>
      </w:r>
      <w:r>
        <w:rPr>
          <w:rFonts w:ascii="Book Antiqua" w:hAnsi="Book Antiqua"/>
          <w:bCs/>
          <w:i/>
          <w:iCs/>
          <w:sz w:val="28"/>
          <w:u w:val="single"/>
        </w:rPr>
        <w:t>,</w:t>
      </w:r>
    </w:p>
    <w:p w:rsidR="00E34B0F" w:rsidRDefault="00E34B0F" w:rsidP="00E34B0F">
      <w:pPr>
        <w:spacing w:line="276" w:lineRule="auto"/>
        <w:ind w:right="-1"/>
        <w:jc w:val="both"/>
        <w:rPr>
          <w:rFonts w:ascii="Book Antiqua" w:hAnsi="Book Antiqua"/>
          <w:bCs/>
          <w:i/>
          <w:iCs/>
          <w:sz w:val="28"/>
          <w:u w:val="single"/>
        </w:rPr>
      </w:pPr>
      <w:r>
        <w:rPr>
          <w:rFonts w:ascii="Book Antiqua" w:hAnsi="Book Antiqua"/>
          <w:bCs/>
          <w:i/>
          <w:iCs/>
          <w:sz w:val="28"/>
          <w:u w:val="single"/>
        </w:rPr>
        <w:t>город Рославль.</w:t>
      </w:r>
      <w:r w:rsidRPr="00927507">
        <w:rPr>
          <w:rFonts w:ascii="Book Antiqua" w:hAnsi="Book Antiqua"/>
          <w:bCs/>
          <w:i/>
          <w:iCs/>
          <w:sz w:val="28"/>
          <w:u w:val="single"/>
        </w:rPr>
        <w:t xml:space="preserve"> </w:t>
      </w:r>
    </w:p>
    <w:p w:rsidR="00E34B0F" w:rsidRPr="00927507" w:rsidRDefault="00E34B0F" w:rsidP="00E34B0F">
      <w:pPr>
        <w:spacing w:line="276" w:lineRule="auto"/>
        <w:ind w:right="-1"/>
        <w:jc w:val="both"/>
        <w:rPr>
          <w:i/>
          <w:iCs/>
          <w:sz w:val="28"/>
          <w:u w:val="single"/>
        </w:rPr>
      </w:pPr>
      <w:r w:rsidRPr="00927507">
        <w:rPr>
          <w:b/>
          <w:sz w:val="28"/>
        </w:rPr>
        <w:t>Телефоны:</w:t>
      </w:r>
      <w:r>
        <w:rPr>
          <w:b/>
          <w:sz w:val="28"/>
        </w:rPr>
        <w:t xml:space="preserve">     </w:t>
      </w:r>
      <w:r>
        <w:rPr>
          <w:sz w:val="28"/>
        </w:rPr>
        <w:t xml:space="preserve"> </w:t>
      </w:r>
      <w:r w:rsidRPr="00927507">
        <w:rPr>
          <w:bCs/>
          <w:i/>
          <w:iCs/>
          <w:sz w:val="28"/>
          <w:u w:val="single"/>
        </w:rPr>
        <w:t>8-(48 134) 4–12–33</w:t>
      </w:r>
      <w:r w:rsidRPr="00927507">
        <w:rPr>
          <w:i/>
          <w:iCs/>
          <w:sz w:val="28"/>
          <w:u w:val="single"/>
        </w:rPr>
        <w:t xml:space="preserve">  </w:t>
      </w:r>
      <w:r w:rsidRPr="00927507">
        <w:rPr>
          <w:sz w:val="28"/>
        </w:rPr>
        <w:t xml:space="preserve">   </w:t>
      </w:r>
    </w:p>
    <w:p w:rsidR="00E34B0F" w:rsidRPr="00927507" w:rsidRDefault="00E34B0F" w:rsidP="00E34B0F">
      <w:pPr>
        <w:tabs>
          <w:tab w:val="left" w:pos="1800"/>
        </w:tabs>
        <w:spacing w:line="276" w:lineRule="auto"/>
        <w:ind w:right="-1" w:hanging="284"/>
        <w:jc w:val="both"/>
        <w:rPr>
          <w:i/>
          <w:iCs/>
          <w:sz w:val="28"/>
          <w:u w:val="single"/>
        </w:rPr>
      </w:pPr>
      <w:r w:rsidRPr="00927507"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 w:rsidRPr="00927507">
        <w:rPr>
          <w:sz w:val="28"/>
        </w:rPr>
        <w:t xml:space="preserve">   </w:t>
      </w:r>
      <w:r w:rsidRPr="00927507">
        <w:rPr>
          <w:bCs/>
          <w:i/>
          <w:iCs/>
          <w:sz w:val="28"/>
          <w:u w:val="single"/>
        </w:rPr>
        <w:t>8-(48 134) 6– 67–82</w:t>
      </w:r>
      <w:r w:rsidRPr="00927507">
        <w:rPr>
          <w:sz w:val="28"/>
        </w:rPr>
        <w:t xml:space="preserve">  </w:t>
      </w:r>
    </w:p>
    <w:p w:rsidR="00E34B0F" w:rsidRPr="00927507" w:rsidRDefault="00E34B0F" w:rsidP="00E34B0F">
      <w:pPr>
        <w:tabs>
          <w:tab w:val="left" w:pos="1800"/>
        </w:tabs>
        <w:spacing w:line="276" w:lineRule="auto"/>
        <w:ind w:right="-1" w:firstLine="360"/>
        <w:jc w:val="both"/>
        <w:rPr>
          <w:bCs/>
          <w:i/>
          <w:iCs/>
          <w:sz w:val="28"/>
          <w:u w:val="single"/>
        </w:rPr>
      </w:pPr>
      <w:r w:rsidRPr="00927507">
        <w:rPr>
          <w:sz w:val="28"/>
        </w:rPr>
        <w:t xml:space="preserve">       </w:t>
      </w:r>
      <w:r>
        <w:rPr>
          <w:sz w:val="28"/>
        </w:rPr>
        <w:t xml:space="preserve">  </w:t>
      </w:r>
      <w:r w:rsidRPr="00927507">
        <w:rPr>
          <w:sz w:val="28"/>
        </w:rPr>
        <w:t xml:space="preserve"> Факс</w:t>
      </w:r>
      <w:r>
        <w:rPr>
          <w:sz w:val="28"/>
        </w:rPr>
        <w:t>:</w:t>
      </w:r>
      <w:r w:rsidRPr="00927507">
        <w:rPr>
          <w:sz w:val="28"/>
        </w:rPr>
        <w:t xml:space="preserve"> </w:t>
      </w:r>
      <w:r w:rsidRPr="00927507">
        <w:rPr>
          <w:bCs/>
          <w:i/>
          <w:iCs/>
          <w:sz w:val="28"/>
          <w:u w:val="single"/>
        </w:rPr>
        <w:t>8-(48 134) 4–12–33</w:t>
      </w:r>
      <w:r w:rsidRPr="00927507">
        <w:rPr>
          <w:i/>
          <w:iCs/>
          <w:sz w:val="28"/>
          <w:u w:val="single"/>
        </w:rPr>
        <w:t xml:space="preserve">  </w:t>
      </w:r>
      <w:r w:rsidRPr="00927507">
        <w:rPr>
          <w:sz w:val="28"/>
        </w:rPr>
        <w:t xml:space="preserve">   </w:t>
      </w:r>
    </w:p>
    <w:p w:rsidR="00E34B0F" w:rsidRPr="005D6867" w:rsidRDefault="00E34B0F" w:rsidP="00E34B0F">
      <w:pPr>
        <w:spacing w:line="276" w:lineRule="auto"/>
        <w:ind w:right="-1"/>
        <w:jc w:val="both"/>
        <w:rPr>
          <w:b/>
          <w:sz w:val="28"/>
          <w:szCs w:val="28"/>
        </w:rPr>
      </w:pPr>
      <w:r w:rsidRPr="005D6867">
        <w:rPr>
          <w:sz w:val="28"/>
          <w:szCs w:val="28"/>
        </w:rPr>
        <w:t xml:space="preserve">    </w:t>
      </w:r>
      <w:r w:rsidRPr="004D13DC">
        <w:rPr>
          <w:sz w:val="28"/>
          <w:szCs w:val="28"/>
          <w:lang w:val="en-US"/>
        </w:rPr>
        <w:t>E</w:t>
      </w:r>
      <w:r w:rsidRPr="005D6867">
        <w:rPr>
          <w:sz w:val="28"/>
          <w:szCs w:val="28"/>
        </w:rPr>
        <w:t>–</w:t>
      </w:r>
      <w:r w:rsidRPr="004D13DC">
        <w:rPr>
          <w:sz w:val="28"/>
          <w:szCs w:val="28"/>
          <w:lang w:val="en-US"/>
        </w:rPr>
        <w:t>mail</w:t>
      </w:r>
      <w:r w:rsidRPr="005D6867">
        <w:rPr>
          <w:sz w:val="28"/>
          <w:szCs w:val="28"/>
        </w:rPr>
        <w:t xml:space="preserve">: </w:t>
      </w:r>
      <w:r w:rsidRPr="00903A1C">
        <w:rPr>
          <w:b/>
          <w:sz w:val="28"/>
          <w:szCs w:val="28"/>
          <w:lang w:val="en-US"/>
        </w:rPr>
        <w:t>muzshkola</w:t>
      </w:r>
      <w:r w:rsidRPr="005D6867">
        <w:rPr>
          <w:b/>
          <w:sz w:val="28"/>
          <w:szCs w:val="28"/>
        </w:rPr>
        <w:t>@</w:t>
      </w:r>
      <w:r w:rsidRPr="00903A1C">
        <w:rPr>
          <w:b/>
          <w:sz w:val="28"/>
          <w:szCs w:val="28"/>
          <w:lang w:val="en-US"/>
        </w:rPr>
        <w:t>rambler</w:t>
      </w:r>
      <w:r w:rsidRPr="005D6867">
        <w:rPr>
          <w:b/>
          <w:sz w:val="28"/>
          <w:szCs w:val="28"/>
        </w:rPr>
        <w:t>.</w:t>
      </w:r>
      <w:r w:rsidRPr="00903A1C">
        <w:rPr>
          <w:b/>
          <w:sz w:val="28"/>
          <w:szCs w:val="28"/>
          <w:lang w:val="en-US"/>
        </w:rPr>
        <w:t>ru</w:t>
      </w:r>
    </w:p>
    <w:p w:rsidR="00E34B0F" w:rsidRDefault="00E34B0F" w:rsidP="00E34B0F">
      <w:pPr>
        <w:spacing w:line="276" w:lineRule="auto"/>
        <w:ind w:right="-1"/>
        <w:jc w:val="both"/>
        <w:rPr>
          <w:b/>
          <w:sz w:val="28"/>
          <w:szCs w:val="28"/>
        </w:rPr>
      </w:pPr>
      <w:r w:rsidRPr="005D6867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>Официальный с</w:t>
      </w:r>
      <w:r w:rsidRPr="009E1763">
        <w:rPr>
          <w:bCs/>
          <w:iCs/>
          <w:sz w:val="28"/>
          <w:szCs w:val="28"/>
        </w:rPr>
        <w:t>айт</w:t>
      </w:r>
      <w:r>
        <w:rPr>
          <w:bCs/>
          <w:iCs/>
          <w:sz w:val="28"/>
          <w:szCs w:val="28"/>
        </w:rPr>
        <w:t>:</w:t>
      </w:r>
      <w:r w:rsidRPr="00903A1C">
        <w:rPr>
          <w:bCs/>
          <w:iCs/>
          <w:sz w:val="28"/>
          <w:szCs w:val="28"/>
        </w:rPr>
        <w:t xml:space="preserve"> </w:t>
      </w:r>
      <w:r w:rsidRPr="00903A1C">
        <w:rPr>
          <w:b/>
          <w:bCs/>
          <w:iCs/>
          <w:sz w:val="28"/>
          <w:szCs w:val="28"/>
          <w:lang w:val="en-US"/>
        </w:rPr>
        <w:t>www</w:t>
      </w:r>
      <w:r w:rsidRPr="00903A1C">
        <w:rPr>
          <w:b/>
          <w:bCs/>
          <w:iCs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 w:rsidRPr="00903A1C">
        <w:rPr>
          <w:b/>
          <w:sz w:val="28"/>
          <w:szCs w:val="28"/>
          <w:lang w:val="en-US"/>
        </w:rPr>
        <w:t>hkolamuz</w:t>
      </w:r>
      <w:r w:rsidRPr="00903A1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E34B0F" w:rsidRPr="00842C38" w:rsidRDefault="00E34B0F" w:rsidP="00E34B0F">
      <w:pPr>
        <w:numPr>
          <w:ilvl w:val="1"/>
          <w:numId w:val="1"/>
        </w:numPr>
        <w:tabs>
          <w:tab w:val="clear" w:pos="765"/>
          <w:tab w:val="num" w:pos="284"/>
        </w:tabs>
        <w:spacing w:line="276" w:lineRule="auto"/>
        <w:ind w:left="0" w:right="-1" w:hanging="284"/>
        <w:jc w:val="both"/>
        <w:rPr>
          <w:i/>
          <w:iCs/>
          <w:sz w:val="28"/>
          <w:u w:val="single"/>
        </w:rPr>
      </w:pPr>
      <w:r>
        <w:rPr>
          <w:sz w:val="28"/>
        </w:rPr>
        <w:t xml:space="preserve">Свидетельство о государственной регистрации юридического лица </w:t>
      </w:r>
    </w:p>
    <w:p w:rsidR="00E34B0F" w:rsidRDefault="00E34B0F" w:rsidP="00E34B0F">
      <w:pPr>
        <w:spacing w:line="276" w:lineRule="auto"/>
        <w:ind w:right="-1"/>
        <w:jc w:val="both"/>
        <w:rPr>
          <w:i/>
          <w:iCs/>
          <w:sz w:val="28"/>
          <w:u w:val="single"/>
        </w:rPr>
      </w:pPr>
      <w:r>
        <w:rPr>
          <w:sz w:val="28"/>
        </w:rPr>
        <w:t xml:space="preserve">    № </w:t>
      </w:r>
      <w:r>
        <w:rPr>
          <w:b/>
          <w:bCs/>
          <w:i/>
          <w:iCs/>
          <w:sz w:val="28"/>
          <w:u w:val="single"/>
        </w:rPr>
        <w:t xml:space="preserve">70-У </w:t>
      </w:r>
      <w:r>
        <w:rPr>
          <w:sz w:val="28"/>
        </w:rPr>
        <w:t xml:space="preserve">от </w:t>
      </w:r>
      <w:r>
        <w:rPr>
          <w:b/>
          <w:bCs/>
          <w:i/>
          <w:iCs/>
          <w:sz w:val="28"/>
          <w:u w:val="single"/>
        </w:rPr>
        <w:t>12 января 1993года</w:t>
      </w:r>
    </w:p>
    <w:p w:rsidR="00E34B0F" w:rsidRPr="00B4082D" w:rsidRDefault="00E34B0F" w:rsidP="00E34B0F">
      <w:pPr>
        <w:numPr>
          <w:ilvl w:val="1"/>
          <w:numId w:val="1"/>
        </w:numPr>
        <w:tabs>
          <w:tab w:val="clear" w:pos="765"/>
          <w:tab w:val="num" w:pos="284"/>
        </w:tabs>
        <w:spacing w:line="276" w:lineRule="auto"/>
        <w:ind w:left="0" w:right="-1" w:hanging="284"/>
        <w:jc w:val="both"/>
        <w:rPr>
          <w:b/>
          <w:i/>
          <w:iCs/>
          <w:sz w:val="28"/>
          <w:u w:val="single"/>
        </w:rPr>
      </w:pPr>
      <w:r w:rsidRPr="00F360A2">
        <w:rPr>
          <w:b/>
          <w:sz w:val="28"/>
        </w:rPr>
        <w:t>Учредитель</w:t>
      </w:r>
      <w:r>
        <w:rPr>
          <w:b/>
          <w:sz w:val="28"/>
        </w:rPr>
        <w:t xml:space="preserve"> </w:t>
      </w:r>
      <w:r w:rsidRPr="00B4082D">
        <w:rPr>
          <w:sz w:val="28"/>
          <w:u w:val="single"/>
        </w:rPr>
        <w:t>Администрация муниципального образования «Рославльский район» Смоленской области</w:t>
      </w:r>
    </w:p>
    <w:p w:rsidR="00E34B0F" w:rsidRDefault="00E34B0F" w:rsidP="00E34B0F">
      <w:pPr>
        <w:spacing w:line="276" w:lineRule="auto"/>
        <w:ind w:right="-1" w:hanging="284"/>
        <w:jc w:val="both"/>
        <w:rPr>
          <w:sz w:val="28"/>
        </w:rPr>
      </w:pPr>
      <w:r>
        <w:rPr>
          <w:b/>
          <w:sz w:val="28"/>
        </w:rPr>
        <w:t xml:space="preserve">1.7. </w:t>
      </w:r>
      <w:r w:rsidRPr="00ED2929">
        <w:rPr>
          <w:b/>
          <w:sz w:val="28"/>
        </w:rPr>
        <w:t>Директор образовательного учреждения</w:t>
      </w:r>
      <w:r>
        <w:rPr>
          <w:i/>
          <w:iCs/>
          <w:sz w:val="28"/>
          <w:u w:val="single"/>
        </w:rPr>
        <w:t xml:space="preserve">  </w:t>
      </w:r>
      <w:r>
        <w:rPr>
          <w:rFonts w:ascii="Book Antiqua" w:hAnsi="Book Antiqua"/>
          <w:i/>
          <w:iCs/>
          <w:sz w:val="28"/>
          <w:u w:val="single"/>
        </w:rPr>
        <w:t xml:space="preserve">    </w:t>
      </w:r>
      <w:r>
        <w:rPr>
          <w:rFonts w:ascii="Book Antiqua" w:hAnsi="Book Antiqua"/>
          <w:b/>
          <w:bCs/>
          <w:i/>
          <w:iCs/>
          <w:sz w:val="28"/>
          <w:u w:val="single"/>
        </w:rPr>
        <w:t>Ульяшов Михаил Иванович</w:t>
      </w:r>
    </w:p>
    <w:p w:rsidR="00E34B0F" w:rsidRDefault="00E34B0F" w:rsidP="00E34B0F">
      <w:pPr>
        <w:spacing w:line="276" w:lineRule="auto"/>
        <w:ind w:right="-1" w:hanging="284"/>
        <w:jc w:val="both"/>
        <w:rPr>
          <w:rFonts w:ascii="Book Antiqua" w:hAnsi="Book Antiqua"/>
          <w:b/>
          <w:bCs/>
          <w:sz w:val="28"/>
        </w:rPr>
      </w:pPr>
      <w:r>
        <w:rPr>
          <w:b/>
          <w:sz w:val="28"/>
        </w:rPr>
        <w:t>1.8. З</w:t>
      </w:r>
      <w:r w:rsidRPr="00ED2929">
        <w:rPr>
          <w:b/>
          <w:sz w:val="28"/>
        </w:rPr>
        <w:t>аместитель директора</w:t>
      </w:r>
      <w:r>
        <w:rPr>
          <w:b/>
          <w:sz w:val="28"/>
        </w:rPr>
        <w:t xml:space="preserve"> поУВР</w:t>
      </w:r>
      <w:r>
        <w:rPr>
          <w:i/>
          <w:iCs/>
          <w:sz w:val="28"/>
          <w:u w:val="single"/>
        </w:rPr>
        <w:t xml:space="preserve">  </w:t>
      </w:r>
      <w:r>
        <w:rPr>
          <w:rFonts w:ascii="Book Antiqua" w:hAnsi="Book Antiqua"/>
          <w:i/>
          <w:iCs/>
          <w:sz w:val="28"/>
          <w:u w:val="single"/>
        </w:rPr>
        <w:t xml:space="preserve">    </w:t>
      </w:r>
      <w:r>
        <w:rPr>
          <w:rFonts w:ascii="Book Antiqua" w:hAnsi="Book Antiqua"/>
          <w:b/>
          <w:bCs/>
          <w:i/>
          <w:iCs/>
          <w:sz w:val="28"/>
          <w:u w:val="single"/>
        </w:rPr>
        <w:t>Старостенкова Галина Михайловна</w:t>
      </w:r>
      <w:r>
        <w:rPr>
          <w:rFonts w:ascii="Book Antiqua" w:hAnsi="Book Antiqua"/>
          <w:b/>
          <w:bCs/>
          <w:sz w:val="28"/>
        </w:rPr>
        <w:t xml:space="preserve"> </w:t>
      </w:r>
    </w:p>
    <w:p w:rsidR="00E34B0F" w:rsidRDefault="00E34B0F" w:rsidP="00E34B0F">
      <w:pPr>
        <w:spacing w:line="276" w:lineRule="auto"/>
        <w:ind w:right="-1" w:hanging="284"/>
        <w:jc w:val="both"/>
        <w:rPr>
          <w:b/>
          <w:bCs/>
          <w:i/>
          <w:iCs/>
          <w:sz w:val="28"/>
          <w:u w:val="single"/>
        </w:rPr>
      </w:pPr>
      <w:r>
        <w:rPr>
          <w:rFonts w:ascii="Book Antiqua" w:hAnsi="Book Antiqua"/>
          <w:b/>
          <w:bCs/>
          <w:sz w:val="28"/>
        </w:rPr>
        <w:t xml:space="preserve">1.9. </w:t>
      </w:r>
      <w:r>
        <w:rPr>
          <w:sz w:val="28"/>
        </w:rPr>
        <w:t xml:space="preserve"> Наличие филиалов, имеющих лицензию </w:t>
      </w:r>
      <w:r>
        <w:rPr>
          <w:i/>
          <w:iCs/>
          <w:sz w:val="28"/>
          <w:u w:val="single"/>
        </w:rPr>
        <w:t xml:space="preserve"> </w:t>
      </w:r>
      <w:r>
        <w:rPr>
          <w:b/>
          <w:bCs/>
          <w:i/>
          <w:iCs/>
          <w:sz w:val="28"/>
          <w:u w:val="single"/>
        </w:rPr>
        <w:t xml:space="preserve">  нет  </w:t>
      </w:r>
    </w:p>
    <w:p w:rsidR="00E34B0F" w:rsidRDefault="00E34B0F" w:rsidP="00E34B0F">
      <w:pPr>
        <w:spacing w:line="276" w:lineRule="auto"/>
        <w:ind w:right="-1" w:hanging="284"/>
        <w:jc w:val="both"/>
        <w:rPr>
          <w:b/>
          <w:bCs/>
          <w:i/>
          <w:iCs/>
          <w:sz w:val="28"/>
          <w:u w:val="single"/>
        </w:rPr>
      </w:pPr>
      <w:r w:rsidRPr="009A5AD2">
        <w:rPr>
          <w:b/>
          <w:sz w:val="28"/>
        </w:rPr>
        <w:t>1.1</w:t>
      </w:r>
      <w:r>
        <w:rPr>
          <w:b/>
          <w:sz w:val="28"/>
        </w:rPr>
        <w:t>0</w:t>
      </w:r>
      <w:r w:rsidRPr="009A5AD2">
        <w:rPr>
          <w:b/>
          <w:sz w:val="28"/>
        </w:rPr>
        <w:t xml:space="preserve">. </w:t>
      </w:r>
      <w:r>
        <w:rPr>
          <w:sz w:val="28"/>
        </w:rPr>
        <w:t xml:space="preserve">Наличие филиалов (классов), не имеющих лицензию </w:t>
      </w:r>
      <w:r>
        <w:rPr>
          <w:b/>
          <w:bCs/>
          <w:i/>
          <w:iCs/>
          <w:sz w:val="28"/>
          <w:u w:val="single"/>
        </w:rPr>
        <w:t xml:space="preserve">   нет</w:t>
      </w:r>
    </w:p>
    <w:p w:rsidR="00E34B0F" w:rsidRDefault="00E34B0F" w:rsidP="00E34B0F">
      <w:pPr>
        <w:spacing w:line="276" w:lineRule="auto"/>
        <w:ind w:right="-1" w:hanging="284"/>
        <w:jc w:val="both"/>
        <w:rPr>
          <w:b/>
          <w:bCs/>
          <w:i/>
          <w:iCs/>
          <w:sz w:val="28"/>
          <w:u w:val="single"/>
        </w:rPr>
      </w:pPr>
    </w:p>
    <w:p w:rsidR="00E34B0F" w:rsidRDefault="00E34B0F" w:rsidP="00E34B0F">
      <w:pPr>
        <w:spacing w:line="276" w:lineRule="auto"/>
        <w:jc w:val="both"/>
        <w:rPr>
          <w:b/>
          <w:bCs/>
          <w:sz w:val="28"/>
        </w:rPr>
      </w:pPr>
      <w:r w:rsidRPr="000F5AE7">
        <w:rPr>
          <w:b/>
          <w:bCs/>
          <w:sz w:val="28"/>
          <w:lang w:val="en-US"/>
        </w:rPr>
        <w:t>II</w:t>
      </w:r>
      <w:r w:rsidRPr="000F5AE7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Организационно-правовое обеспечение образовательной деятельности</w:t>
      </w:r>
      <w:r w:rsidRPr="000F5AE7">
        <w:rPr>
          <w:b/>
          <w:bCs/>
          <w:sz w:val="28"/>
        </w:rPr>
        <w:t>.</w:t>
      </w:r>
    </w:p>
    <w:p w:rsidR="00E34B0F" w:rsidRDefault="00E34B0F" w:rsidP="00E34B0F">
      <w:pPr>
        <w:spacing w:line="276" w:lineRule="auto"/>
        <w:jc w:val="both"/>
        <w:rPr>
          <w:b/>
          <w:bCs/>
          <w:sz w:val="28"/>
        </w:rPr>
      </w:pP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 w:rsidRPr="00151D35">
        <w:rPr>
          <w:bCs/>
          <w:sz w:val="28"/>
        </w:rPr>
        <w:t>Музыкальная школа</w:t>
      </w:r>
      <w:r>
        <w:rPr>
          <w:bCs/>
          <w:sz w:val="28"/>
        </w:rPr>
        <w:t xml:space="preserve"> в г. Рославле была основана в 1902 году А.Н. Глинкой – Измайловым.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Сведения о переименовании школы:</w:t>
      </w:r>
    </w:p>
    <w:p w:rsidR="00E34B0F" w:rsidRDefault="00E34B0F" w:rsidP="00E34B0F">
      <w:pPr>
        <w:spacing w:line="276" w:lineRule="auto"/>
        <w:jc w:val="both"/>
        <w:rPr>
          <w:bCs/>
          <w:iCs/>
          <w:sz w:val="28"/>
        </w:rPr>
      </w:pPr>
      <w:r>
        <w:rPr>
          <w:bCs/>
          <w:sz w:val="28"/>
        </w:rPr>
        <w:t xml:space="preserve">12.01.1993г. </w:t>
      </w:r>
      <w:r w:rsidRPr="00931C5A">
        <w:rPr>
          <w:bCs/>
          <w:i/>
          <w:iCs/>
          <w:sz w:val="28"/>
        </w:rPr>
        <w:t>–</w:t>
      </w:r>
      <w:r>
        <w:rPr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>Рославльская музыкальная школа (постановление Главы администрации Рославльский район от 12.01.93г. №27)</w:t>
      </w:r>
    </w:p>
    <w:p w:rsidR="00E34B0F" w:rsidRDefault="00E34B0F" w:rsidP="00E34B0F">
      <w:p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19.10.2002г.</w:t>
      </w:r>
      <w:r w:rsidRPr="00A00DC7">
        <w:rPr>
          <w:bCs/>
          <w:i/>
          <w:iCs/>
          <w:sz w:val="28"/>
        </w:rPr>
        <w:t xml:space="preserve"> </w:t>
      </w:r>
      <w:r w:rsidRPr="00931C5A">
        <w:rPr>
          <w:bCs/>
          <w:i/>
          <w:iCs/>
          <w:sz w:val="28"/>
        </w:rPr>
        <w:t>–</w:t>
      </w:r>
      <w:r>
        <w:rPr>
          <w:bCs/>
          <w:iCs/>
          <w:sz w:val="28"/>
        </w:rPr>
        <w:t xml:space="preserve"> Рославльская детская музыкальная школа им. М.И. Глинки (постановление Смоленской областной Думы от 19.10.2002г. № 181)</w:t>
      </w:r>
    </w:p>
    <w:p w:rsidR="00E34B0F" w:rsidRDefault="00E34B0F" w:rsidP="00E34B0F">
      <w:p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11.09.2006г.</w:t>
      </w:r>
      <w:r w:rsidRPr="00A00DC7">
        <w:rPr>
          <w:bCs/>
          <w:i/>
          <w:iCs/>
          <w:sz w:val="28"/>
        </w:rPr>
        <w:t xml:space="preserve"> </w:t>
      </w:r>
      <w:r w:rsidRPr="00931C5A">
        <w:rPr>
          <w:bCs/>
          <w:i/>
          <w:iCs/>
          <w:sz w:val="28"/>
        </w:rPr>
        <w:t>–</w:t>
      </w:r>
      <w:r>
        <w:rPr>
          <w:bCs/>
          <w:iCs/>
          <w:sz w:val="28"/>
        </w:rPr>
        <w:t xml:space="preserve"> муниципальное образовательное учреждение дополнительного образования детей «Рославльская детская музыкальная школа                                         им. М.И. Глинки» (постановление администрации муниципального образования «Рославльский район» от 11.09.2006г. №1517)</w:t>
      </w:r>
    </w:p>
    <w:p w:rsidR="00E34B0F" w:rsidRDefault="00E34B0F" w:rsidP="00E34B0F">
      <w:p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22.06.2011г.</w:t>
      </w:r>
      <w:r w:rsidRPr="00A00DC7">
        <w:rPr>
          <w:bCs/>
          <w:i/>
          <w:iCs/>
          <w:sz w:val="28"/>
        </w:rPr>
        <w:t xml:space="preserve"> </w:t>
      </w:r>
      <w:r w:rsidRPr="00931C5A">
        <w:rPr>
          <w:bCs/>
          <w:i/>
          <w:iCs/>
          <w:sz w:val="28"/>
        </w:rPr>
        <w:t>–</w:t>
      </w:r>
      <w:r>
        <w:rPr>
          <w:bCs/>
          <w:iCs/>
          <w:sz w:val="28"/>
        </w:rPr>
        <w:t xml:space="preserve"> муниципальное бюджетное образовательное учреждение дополнительного образования детей «Рославльская детская музыкальная школа им. М.И. Глинки» (постановление администрации муниципального образования «Рославльский район» от 22.06.2011г. №1257)</w:t>
      </w:r>
    </w:p>
    <w:p w:rsidR="00F41B26" w:rsidRDefault="00F41B26" w:rsidP="00F41B26">
      <w:p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>21.10.2015г.</w:t>
      </w:r>
      <w:r w:rsidRPr="00A00DC7">
        <w:rPr>
          <w:bCs/>
          <w:i/>
          <w:iCs/>
          <w:sz w:val="28"/>
        </w:rPr>
        <w:t xml:space="preserve"> </w:t>
      </w:r>
      <w:r w:rsidRPr="00931C5A">
        <w:rPr>
          <w:bCs/>
          <w:i/>
          <w:iCs/>
          <w:sz w:val="28"/>
        </w:rPr>
        <w:t>–</w:t>
      </w:r>
      <w:r>
        <w:rPr>
          <w:bCs/>
          <w:iCs/>
          <w:sz w:val="28"/>
        </w:rPr>
        <w:t xml:space="preserve"> муниципальное бюджетное учреждение дополнительного образования «Рославльская детская музыкальная школа им. М.И.Глинки» (постановление администрации муниципального образования «Рославльский район» от 21.10.2015г. №2227)</w:t>
      </w:r>
    </w:p>
    <w:p w:rsidR="00F41B26" w:rsidRDefault="00F41B26" w:rsidP="00E34B0F">
      <w:pPr>
        <w:spacing w:line="276" w:lineRule="auto"/>
        <w:jc w:val="both"/>
        <w:rPr>
          <w:bCs/>
          <w:iCs/>
          <w:sz w:val="28"/>
        </w:rPr>
      </w:pP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Школа является некоммерческим образовательным учреждением дополнительного образования детей художественно-эстетической направленности, осуществляет образовательную деятельность детей, подростков и юношества по дополнительным предпрофессиональным общеобразовательным программам в области музыкального искусства и дополнительным образовательным программам художественно-эстетической направленности.   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iCs/>
          <w:sz w:val="28"/>
        </w:rPr>
        <w:t xml:space="preserve">Школа в своей деятельности руководствуется </w:t>
      </w:r>
      <w:r>
        <w:rPr>
          <w:bCs/>
          <w:sz w:val="28"/>
        </w:rPr>
        <w:t xml:space="preserve">Конституцией Российской Федерации, Законом Российской Федерации «Об образовании в Российской Федерации», федеральными законами, указами и распоряжениями Правительства Российской Федерации, Международными актами в области защиты прав ребенка, нормативными правовыми актами Министерства образования и науки Российской Федерации, Порядком организации и осуществления образовательной деятельности по дополнительным </w:t>
      </w:r>
      <w:r>
        <w:rPr>
          <w:bCs/>
          <w:iCs/>
          <w:sz w:val="28"/>
        </w:rPr>
        <w:t xml:space="preserve">предпрофессиональным общеобразовательным программам  и иными Законами и правовыми актами </w:t>
      </w:r>
      <w:r>
        <w:rPr>
          <w:bCs/>
          <w:sz w:val="28"/>
        </w:rPr>
        <w:t>Российс</w:t>
      </w:r>
      <w:r w:rsidR="00776230">
        <w:rPr>
          <w:bCs/>
          <w:sz w:val="28"/>
        </w:rPr>
        <w:t>кой Федерации, Уставом МБУ ДО</w:t>
      </w:r>
      <w:r>
        <w:rPr>
          <w:bCs/>
          <w:sz w:val="28"/>
        </w:rPr>
        <w:t xml:space="preserve"> «Рославльская детская музыкальная школа им. М.И. Глинки».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Школа является юридическим лицом, имеет план финансово-хозяйственной деятельности, лицевые счета в органе, исполняющем бюджет муниципального образования «Рославльский район» для учета операций со средствами, полученными из бюджета муниципального образования «Рославльский район», и средствами, полученными от иной приносящей доход деятельности, обособленное имущество на праве оперативного управления, печать установленного образца, штамп, бланки со своим наименованием и другие реквизиты юридического лица.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lastRenderedPageBreak/>
        <w:t>Школа самостоятельно от своего имени заключает договоры, приобретает имущественные и личные неимущественные права и исполняет обязанности, является истцом и ответчиком в суде, арбитражном и третейском судах, совершает любые, но не противоречащие законодательству Российской Федерации сделки.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Право на ведение образовательной деятельности и льготы, предоставляемые законодательством Российской Федерации, возникают у Школы с момента выдачи ей лицензии.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Школа обеспечивает доступ к информации о своей деятельности в порядке, установленным законодательством Российской Федерации.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Школа осуществляет свою деятельность на основе муниципального задания.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Внесение сведений о юридическом лице: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Свидетельство о внесении записи в Единый государственный реестр юридических лиц: 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основной государственный регистрационный номер </w:t>
      </w:r>
      <w:r w:rsidR="00B52369">
        <w:rPr>
          <w:bCs/>
          <w:sz w:val="28"/>
        </w:rPr>
        <w:t>1026700927230              от 08.02.2016</w:t>
      </w:r>
      <w:r>
        <w:rPr>
          <w:bCs/>
          <w:sz w:val="28"/>
        </w:rPr>
        <w:t>г.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sz w:val="28"/>
        </w:rPr>
        <w:t xml:space="preserve">Дата постановки на учет в налоговом органе </w:t>
      </w:r>
      <w:r w:rsidRPr="00931C5A">
        <w:rPr>
          <w:bCs/>
          <w:i/>
          <w:iCs/>
          <w:sz w:val="28"/>
        </w:rPr>
        <w:t>–</w:t>
      </w:r>
      <w:r>
        <w:rPr>
          <w:bCs/>
          <w:i/>
          <w:iCs/>
          <w:sz w:val="28"/>
        </w:rPr>
        <w:t xml:space="preserve"> </w:t>
      </w:r>
      <w:r w:rsidRPr="00577850">
        <w:rPr>
          <w:bCs/>
          <w:iCs/>
          <w:sz w:val="28"/>
        </w:rPr>
        <w:t>12</w:t>
      </w:r>
      <w:r>
        <w:rPr>
          <w:bCs/>
          <w:iCs/>
          <w:sz w:val="28"/>
        </w:rPr>
        <w:t xml:space="preserve">января 2000года, свидетельство </w:t>
      </w:r>
      <w:r w:rsidR="003D76AA">
        <w:rPr>
          <w:bCs/>
          <w:iCs/>
          <w:sz w:val="28"/>
        </w:rPr>
        <w:t>серия 67 № 001962209</w:t>
      </w:r>
      <w:r>
        <w:rPr>
          <w:bCs/>
          <w:iCs/>
          <w:sz w:val="28"/>
        </w:rPr>
        <w:t xml:space="preserve"> от 12 января 2000г выдано Межрайонной инспекцией Федеральной налоговой службы №1 по Смоленской области.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iCs/>
          <w:sz w:val="28"/>
        </w:rPr>
        <w:t xml:space="preserve">Данные документы, подтверждающего факт внесения сведений о юридическом лице в </w:t>
      </w:r>
      <w:r>
        <w:rPr>
          <w:bCs/>
          <w:sz w:val="28"/>
        </w:rPr>
        <w:t>Единый государственный реестр</w:t>
      </w:r>
      <w:r w:rsidRPr="00577850">
        <w:rPr>
          <w:bCs/>
          <w:sz w:val="28"/>
        </w:rPr>
        <w:t xml:space="preserve"> </w:t>
      </w:r>
      <w:r>
        <w:rPr>
          <w:bCs/>
          <w:sz w:val="28"/>
        </w:rPr>
        <w:t>юридических лиц: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sz w:val="28"/>
        </w:rPr>
        <w:t xml:space="preserve">серия 67 № 001368011 от 15.09.2006г. </w:t>
      </w:r>
      <w:r>
        <w:rPr>
          <w:bCs/>
          <w:iCs/>
          <w:sz w:val="28"/>
        </w:rPr>
        <w:t>выдано Межрайонной инспекцией Федеральной налоговой службы №1 по Смоленской области;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серия 67 № 001368821 от 11.01.2007г. выдано Межрайонной инспекцией Федеральной налоговой службы №1 по Смоленской области;</w:t>
      </w:r>
    </w:p>
    <w:p w:rsidR="00E34B0F" w:rsidRDefault="00E34B0F" w:rsidP="00E34B0F">
      <w:pPr>
        <w:tabs>
          <w:tab w:val="left" w:pos="7356"/>
        </w:tabs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серия 67 № 001719806 от 01.07.2011г. выдано Межрайонной инспекцией Федеральной налоговой службы №1 по Смоленской области;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серия 67 № 001678846 от10.10.2011г. выдано Межрайонной инспекцией Федеральной налоговой службы №1 по Смоленской области;</w:t>
      </w:r>
    </w:p>
    <w:p w:rsidR="00E34B0F" w:rsidRDefault="00E34B0F" w:rsidP="00E34B0F">
      <w:pPr>
        <w:tabs>
          <w:tab w:val="left" w:pos="7356"/>
        </w:tabs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серия 67 № 001770861 от 02.03.2012г. выдано Межрайонной инспекцией Федеральной налоговой службы №1 по Смоленской области;</w:t>
      </w:r>
    </w:p>
    <w:p w:rsidR="00E34B0F" w:rsidRDefault="00E34B0F" w:rsidP="00E34B0F">
      <w:pPr>
        <w:tabs>
          <w:tab w:val="left" w:pos="7356"/>
        </w:tabs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серия 67 № 001804664 от 03.07.2012г. выдано Межрайонной инспекцией Федеральной налоговой службы №1 по Смоленской области.</w:t>
      </w:r>
    </w:p>
    <w:p w:rsidR="00E34B0F" w:rsidRDefault="00E34B0F" w:rsidP="00E34B0F">
      <w:pPr>
        <w:tabs>
          <w:tab w:val="left" w:pos="7356"/>
        </w:tabs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Свидетельство о постановке на учет в налоговом органе по месту нахождения на территории РФ:</w:t>
      </w:r>
    </w:p>
    <w:p w:rsidR="00E34B0F" w:rsidRDefault="00E34B0F" w:rsidP="00E34B0F">
      <w:pPr>
        <w:tabs>
          <w:tab w:val="left" w:pos="7356"/>
        </w:tabs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ОГРН 1026700927230</w:t>
      </w:r>
    </w:p>
    <w:p w:rsidR="00E34B0F" w:rsidRDefault="00E34B0F" w:rsidP="00E34B0F">
      <w:pPr>
        <w:tabs>
          <w:tab w:val="left" w:pos="7356"/>
        </w:tabs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ИНН 6725008992</w:t>
      </w:r>
    </w:p>
    <w:p w:rsidR="00E34B0F" w:rsidRDefault="00E34B0F" w:rsidP="00E34B0F">
      <w:pPr>
        <w:tabs>
          <w:tab w:val="left" w:pos="7356"/>
        </w:tabs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КПП 672501001</w:t>
      </w:r>
    </w:p>
    <w:p w:rsidR="00E34B0F" w:rsidRDefault="00E34B0F" w:rsidP="00E34B0F">
      <w:pPr>
        <w:tabs>
          <w:tab w:val="left" w:pos="7356"/>
        </w:tabs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 xml:space="preserve">Лицензия на право осуществления образовательной деятельности  </w:t>
      </w:r>
      <w:r>
        <w:rPr>
          <w:b/>
          <w:bCs/>
          <w:i/>
          <w:iCs/>
          <w:sz w:val="28"/>
          <w:u w:val="single"/>
        </w:rPr>
        <w:t>67Л</w:t>
      </w:r>
      <w:r w:rsidRPr="008426CE">
        <w:rPr>
          <w:b/>
          <w:bCs/>
          <w:i/>
          <w:iCs/>
          <w:sz w:val="28"/>
          <w:u w:val="single"/>
        </w:rPr>
        <w:t xml:space="preserve">01 </w:t>
      </w:r>
      <w:r>
        <w:rPr>
          <w:bCs/>
          <w:iCs/>
          <w:sz w:val="28"/>
        </w:rPr>
        <w:t xml:space="preserve"> </w:t>
      </w:r>
    </w:p>
    <w:p w:rsidR="00E34B0F" w:rsidRDefault="00E34B0F" w:rsidP="00E34B0F">
      <w:pPr>
        <w:tabs>
          <w:tab w:val="left" w:pos="7356"/>
        </w:tabs>
        <w:spacing w:line="276" w:lineRule="auto"/>
        <w:jc w:val="both"/>
        <w:rPr>
          <w:bCs/>
          <w:iCs/>
          <w:sz w:val="28"/>
        </w:rPr>
      </w:pPr>
      <w:r w:rsidRPr="008426CE">
        <w:rPr>
          <w:sz w:val="28"/>
        </w:rPr>
        <w:t xml:space="preserve"> № </w:t>
      </w:r>
      <w:r w:rsidR="003D76AA">
        <w:rPr>
          <w:b/>
          <w:i/>
          <w:sz w:val="28"/>
          <w:u w:val="single"/>
        </w:rPr>
        <w:t>0002102</w:t>
      </w:r>
      <w:r w:rsidRPr="008426CE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</w:t>
      </w:r>
      <w:r w:rsidRPr="008426CE">
        <w:rPr>
          <w:sz w:val="28"/>
        </w:rPr>
        <w:t xml:space="preserve">от  </w:t>
      </w:r>
      <w:r>
        <w:rPr>
          <w:b/>
          <w:bCs/>
          <w:i/>
          <w:iCs/>
          <w:sz w:val="28"/>
          <w:u w:val="single"/>
        </w:rPr>
        <w:t xml:space="preserve"> </w:t>
      </w:r>
      <w:r w:rsidR="003D76AA">
        <w:rPr>
          <w:b/>
          <w:bCs/>
          <w:i/>
          <w:iCs/>
          <w:sz w:val="28"/>
          <w:u w:val="single"/>
        </w:rPr>
        <w:t>20 ноября 2015</w:t>
      </w:r>
      <w:r w:rsidRPr="008426CE">
        <w:rPr>
          <w:b/>
          <w:bCs/>
          <w:i/>
          <w:iCs/>
          <w:sz w:val="28"/>
          <w:u w:val="single"/>
        </w:rPr>
        <w:t xml:space="preserve"> года  </w:t>
      </w:r>
      <w:r>
        <w:rPr>
          <w:b/>
          <w:bCs/>
          <w:i/>
          <w:iCs/>
          <w:sz w:val="28"/>
          <w:u w:val="single"/>
        </w:rPr>
        <w:t xml:space="preserve"> </w:t>
      </w:r>
      <w:r w:rsidRPr="008426CE">
        <w:rPr>
          <w:sz w:val="28"/>
        </w:rPr>
        <w:t xml:space="preserve">№ </w:t>
      </w:r>
      <w:r w:rsidRPr="008426CE">
        <w:rPr>
          <w:b/>
          <w:sz w:val="28"/>
        </w:rPr>
        <w:t>4809</w:t>
      </w:r>
      <w:r w:rsidRPr="008426CE">
        <w:rPr>
          <w:b/>
          <w:bCs/>
          <w:sz w:val="28"/>
        </w:rPr>
        <w:t xml:space="preserve"> </w:t>
      </w:r>
      <w:r w:rsidRPr="008426CE">
        <w:rPr>
          <w:sz w:val="28"/>
        </w:rPr>
        <w:t xml:space="preserve">  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sz w:val="28"/>
        </w:rPr>
        <w:t>Основным нормативно-правовым док</w:t>
      </w:r>
      <w:r w:rsidR="00EC5607">
        <w:rPr>
          <w:bCs/>
          <w:sz w:val="28"/>
        </w:rPr>
        <w:t xml:space="preserve">ументом школы является Устав МБУ ДО «Рославльская ДМШ им. М.И. </w:t>
      </w:r>
      <w:r>
        <w:rPr>
          <w:bCs/>
          <w:sz w:val="28"/>
        </w:rPr>
        <w:t xml:space="preserve">Глинки» (утвержден </w:t>
      </w:r>
      <w:r>
        <w:rPr>
          <w:bCs/>
          <w:iCs/>
          <w:sz w:val="28"/>
        </w:rPr>
        <w:t>постановлением Администрации муниципального образования «Рославльский</w:t>
      </w:r>
      <w:r w:rsidR="003D76AA">
        <w:rPr>
          <w:bCs/>
          <w:iCs/>
          <w:sz w:val="28"/>
        </w:rPr>
        <w:t xml:space="preserve"> район» Смоленской области от 21.10.2015г. № 2227</w:t>
      </w:r>
      <w:r>
        <w:rPr>
          <w:bCs/>
          <w:iCs/>
          <w:sz w:val="28"/>
        </w:rPr>
        <w:t>)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Локальными нормативными актами Школы также являются: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правила внутреннего трудового распорядка; 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приказы и распоряжения директора;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внутренние локальные акты;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трудовые договоры;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должностные инструкции работников Школы и др.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Гарантией обеспечения трудовых прав и свобод работников Школы, создание для них благоприятных условий труда являются Коллективный договор на 2013–2016гг.</w:t>
      </w:r>
      <w:r w:rsidRPr="004E01A3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муниципаль</w:t>
      </w:r>
      <w:r w:rsidR="00EC5607">
        <w:rPr>
          <w:bCs/>
          <w:iCs/>
          <w:sz w:val="28"/>
        </w:rPr>
        <w:t xml:space="preserve">ного бюджетного </w:t>
      </w:r>
      <w:r>
        <w:rPr>
          <w:bCs/>
          <w:iCs/>
          <w:sz w:val="28"/>
        </w:rPr>
        <w:t>учреждения д</w:t>
      </w:r>
      <w:r w:rsidR="00EC5607">
        <w:rPr>
          <w:bCs/>
          <w:iCs/>
          <w:sz w:val="28"/>
        </w:rPr>
        <w:t>ополнительного образования</w:t>
      </w:r>
      <w:r>
        <w:rPr>
          <w:bCs/>
          <w:iCs/>
          <w:sz w:val="28"/>
        </w:rPr>
        <w:t xml:space="preserve"> «Рославльская дет</w:t>
      </w:r>
      <w:r w:rsidR="00060FFB">
        <w:rPr>
          <w:bCs/>
          <w:iCs/>
          <w:sz w:val="28"/>
        </w:rPr>
        <w:t>ская музыкальная школа им. М.И.</w:t>
      </w:r>
      <w:r>
        <w:rPr>
          <w:bCs/>
          <w:iCs/>
          <w:sz w:val="28"/>
        </w:rPr>
        <w:t>Глинки».</w:t>
      </w:r>
    </w:p>
    <w:p w:rsidR="00E34B0F" w:rsidRDefault="00E34B0F" w:rsidP="00E34B0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E34B0F" w:rsidRPr="00622E59" w:rsidRDefault="00E34B0F" w:rsidP="00E34B0F">
      <w:pPr>
        <w:spacing w:line="276" w:lineRule="auto"/>
        <w:ind w:firstLine="540"/>
        <w:jc w:val="both"/>
        <w:rPr>
          <w:b/>
          <w:bCs/>
          <w:sz w:val="28"/>
        </w:rPr>
      </w:pPr>
      <w:r>
        <w:rPr>
          <w:bCs/>
          <w:iCs/>
          <w:sz w:val="28"/>
        </w:rPr>
        <w:t>Муниципальное</w:t>
      </w:r>
      <w:r w:rsidR="00EC5607">
        <w:rPr>
          <w:bCs/>
          <w:iCs/>
          <w:sz w:val="28"/>
        </w:rPr>
        <w:t xml:space="preserve"> бюджетное</w:t>
      </w:r>
      <w:r>
        <w:rPr>
          <w:bCs/>
          <w:iCs/>
          <w:sz w:val="28"/>
        </w:rPr>
        <w:t xml:space="preserve"> учреждение д</w:t>
      </w:r>
      <w:r w:rsidR="00EC5607">
        <w:rPr>
          <w:bCs/>
          <w:iCs/>
          <w:sz w:val="28"/>
        </w:rPr>
        <w:t xml:space="preserve">ополнительного образования </w:t>
      </w:r>
      <w:r>
        <w:rPr>
          <w:bCs/>
          <w:iCs/>
          <w:sz w:val="28"/>
        </w:rPr>
        <w:t xml:space="preserve"> «Рославльская детская музыкальная школа им. М.И. Глинки»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E34B0F" w:rsidRDefault="00E34B0F" w:rsidP="00E34B0F">
      <w:pPr>
        <w:spacing w:line="276" w:lineRule="auto"/>
        <w:jc w:val="both"/>
        <w:rPr>
          <w:b/>
          <w:bCs/>
          <w:sz w:val="28"/>
        </w:rPr>
      </w:pPr>
    </w:p>
    <w:p w:rsidR="00E34B0F" w:rsidRDefault="00E34B0F" w:rsidP="00E34B0F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Pr="000F5AE7">
        <w:rPr>
          <w:b/>
          <w:bCs/>
          <w:sz w:val="28"/>
          <w:lang w:val="en-US"/>
        </w:rPr>
        <w:t>II</w:t>
      </w:r>
      <w:r w:rsidRPr="000F5AE7">
        <w:rPr>
          <w:b/>
          <w:bCs/>
          <w:sz w:val="28"/>
        </w:rPr>
        <w:t xml:space="preserve">. </w:t>
      </w:r>
      <w:r w:rsidRPr="000F5AE7">
        <w:rPr>
          <w:b/>
          <w:bCs/>
          <w:sz w:val="28"/>
          <w:lang w:val="en-US"/>
        </w:rPr>
        <w:t>C</w:t>
      </w:r>
      <w:r>
        <w:rPr>
          <w:b/>
          <w:bCs/>
          <w:sz w:val="28"/>
        </w:rPr>
        <w:t>труктура и система управления</w:t>
      </w:r>
      <w:r w:rsidRPr="000F5AE7">
        <w:rPr>
          <w:b/>
          <w:bCs/>
          <w:sz w:val="28"/>
        </w:rPr>
        <w:t>.</w:t>
      </w:r>
    </w:p>
    <w:p w:rsidR="00E34B0F" w:rsidRDefault="00E34B0F" w:rsidP="00E34B0F">
      <w:pPr>
        <w:spacing w:line="276" w:lineRule="auto"/>
        <w:jc w:val="both"/>
        <w:rPr>
          <w:b/>
          <w:bCs/>
          <w:sz w:val="28"/>
        </w:rPr>
      </w:pPr>
    </w:p>
    <w:p w:rsidR="00E34B0F" w:rsidRDefault="00060FFB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МБУ ДО «Рославльская ДМШ им. М.И.</w:t>
      </w:r>
      <w:r w:rsidR="00E34B0F">
        <w:rPr>
          <w:bCs/>
          <w:sz w:val="28"/>
        </w:rPr>
        <w:t>Глинки» осуществляет свою деятельность в соответствии с Конституцией Российской Федерации, Гражданским кодексом Российской Федерации, Законом Российской Федерации «Об образовании», Уставом школы, другими нормативными актами.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Управление строится на принципах единоначалия и самоуправления.</w:t>
      </w:r>
    </w:p>
    <w:p w:rsidR="00E34B0F" w:rsidRPr="00167126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Формами самоуправления Школы являются Общее собрание трудового коллектива, Совет Школы, Педагогический Совет, Методический Совет, Родительский совет. Порядок формирования органов самоуправления, их компетенция и порядок организации деятельности определяются соответствующими положениями, принимаемыми Школой и утверждаемые директором.</w:t>
      </w:r>
    </w:p>
    <w:p w:rsidR="00E34B0F" w:rsidRPr="00B00C91" w:rsidRDefault="00E34B0F" w:rsidP="00E34B0F">
      <w:pPr>
        <w:spacing w:line="276" w:lineRule="auto"/>
        <w:ind w:firstLine="567"/>
        <w:jc w:val="both"/>
        <w:rPr>
          <w:sz w:val="28"/>
          <w:szCs w:val="28"/>
        </w:rPr>
      </w:pPr>
      <w:r w:rsidRPr="00B00C91">
        <w:rPr>
          <w:sz w:val="28"/>
          <w:szCs w:val="28"/>
        </w:rPr>
        <w:lastRenderedPageBreak/>
        <w:t>Структура управления в образовательном учреждении  является линейной. Таким образом, в аппарате управления создана иерархическая лестница по подчиненности и ответственности. </w:t>
      </w:r>
    </w:p>
    <w:p w:rsidR="00E34B0F" w:rsidRDefault="00E34B0F" w:rsidP="00E34B0F">
      <w:pPr>
        <w:spacing w:line="276" w:lineRule="auto"/>
        <w:ind w:firstLine="567"/>
        <w:jc w:val="both"/>
        <w:rPr>
          <w:sz w:val="28"/>
          <w:szCs w:val="28"/>
        </w:rPr>
      </w:pPr>
      <w:r w:rsidRPr="00B00C91">
        <w:rPr>
          <w:sz w:val="28"/>
          <w:szCs w:val="28"/>
        </w:rPr>
        <w:t>Иерархическая структура образовательного учреждения включает несколько уровней управления.</w:t>
      </w:r>
    </w:p>
    <w:p w:rsidR="00E34B0F" w:rsidRDefault="00E34B0F" w:rsidP="00E34B0F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94"/>
        <w:gridCol w:w="2752"/>
        <w:gridCol w:w="694"/>
        <w:gridCol w:w="3093"/>
      </w:tblGrid>
      <w:tr w:rsidR="00E34B0F" w:rsidRPr="00657E43" w:rsidTr="00F12E63">
        <w:tc>
          <w:tcPr>
            <w:tcW w:w="262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</w:p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Совет школы</w:t>
            </w:r>
          </w:p>
        </w:tc>
        <w:tc>
          <w:tcPr>
            <w:tcW w:w="694" w:type="dxa"/>
            <w:tcBorders>
              <w:top w:val="nil"/>
              <w:left w:val="single" w:sz="24" w:space="0" w:color="1F497D"/>
              <w:bottom w:val="nil"/>
              <w:right w:val="single" w:sz="24" w:space="0" w:color="C00000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FF0000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</w:p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Директор</w:t>
            </w:r>
          </w:p>
        </w:tc>
        <w:tc>
          <w:tcPr>
            <w:tcW w:w="694" w:type="dxa"/>
            <w:tcBorders>
              <w:top w:val="nil"/>
              <w:left w:val="single" w:sz="24" w:space="0" w:color="C00000"/>
              <w:bottom w:val="nil"/>
              <w:right w:val="single" w:sz="24" w:space="0" w:color="1F497D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Общее собрание трудового коллектива</w:t>
            </w:r>
          </w:p>
        </w:tc>
      </w:tr>
      <w:tr w:rsidR="00E34B0F" w:rsidRPr="00F8659F" w:rsidTr="00F12E63">
        <w:tc>
          <w:tcPr>
            <w:tcW w:w="2620" w:type="dxa"/>
            <w:tcBorders>
              <w:top w:val="single" w:sz="24" w:space="0" w:color="1F497D"/>
              <w:left w:val="nil"/>
              <w:bottom w:val="single" w:sz="24" w:space="0" w:color="1F497D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24" w:space="0" w:color="C00000"/>
              <w:left w:val="nil"/>
              <w:bottom w:val="single" w:sz="24" w:space="0" w:color="1F497D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24" w:space="0" w:color="1F497D"/>
              <w:left w:val="nil"/>
              <w:bottom w:val="single" w:sz="24" w:space="0" w:color="1F497D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0"/>
                <w:szCs w:val="20"/>
              </w:rPr>
            </w:pPr>
          </w:p>
        </w:tc>
      </w:tr>
      <w:tr w:rsidR="00E34B0F" w:rsidRPr="00657E43" w:rsidTr="00F12E63">
        <w:tc>
          <w:tcPr>
            <w:tcW w:w="262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Родительский совет</w:t>
            </w:r>
          </w:p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Педагогический совет</w:t>
            </w:r>
          </w:p>
        </w:tc>
        <w:tc>
          <w:tcPr>
            <w:tcW w:w="694" w:type="dxa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Профсоюзный комитет</w:t>
            </w:r>
          </w:p>
        </w:tc>
      </w:tr>
      <w:tr w:rsidR="00E34B0F" w:rsidRPr="00F8659F" w:rsidTr="00F12E63">
        <w:tc>
          <w:tcPr>
            <w:tcW w:w="2620" w:type="dxa"/>
            <w:tcBorders>
              <w:top w:val="single" w:sz="24" w:space="0" w:color="1F497D"/>
              <w:left w:val="nil"/>
              <w:bottom w:val="single" w:sz="24" w:space="0" w:color="006600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24" w:space="0" w:color="1F497D"/>
              <w:left w:val="nil"/>
              <w:bottom w:val="single" w:sz="24" w:space="0" w:color="006600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24" w:space="0" w:color="1F497D"/>
              <w:left w:val="nil"/>
              <w:bottom w:val="single" w:sz="24" w:space="0" w:color="006600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0"/>
                <w:szCs w:val="20"/>
              </w:rPr>
            </w:pPr>
          </w:p>
        </w:tc>
      </w:tr>
      <w:tr w:rsidR="00E34B0F" w:rsidRPr="00657E43" w:rsidTr="00F12E63">
        <w:tc>
          <w:tcPr>
            <w:tcW w:w="2620" w:type="dxa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00B050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Методический совет</w:t>
            </w:r>
          </w:p>
        </w:tc>
        <w:tc>
          <w:tcPr>
            <w:tcW w:w="694" w:type="dxa"/>
            <w:tcBorders>
              <w:top w:val="nil"/>
              <w:left w:val="single" w:sz="24" w:space="0" w:color="006600"/>
              <w:bottom w:val="nil"/>
              <w:right w:val="single" w:sz="24" w:space="0" w:color="006600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00B050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694" w:type="dxa"/>
            <w:tcBorders>
              <w:top w:val="nil"/>
              <w:left w:val="single" w:sz="24" w:space="0" w:color="006600"/>
              <w:bottom w:val="nil"/>
              <w:right w:val="single" w:sz="24" w:space="0" w:color="006600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00B050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</w:p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Завхоз</w:t>
            </w:r>
          </w:p>
        </w:tc>
      </w:tr>
      <w:tr w:rsidR="00E34B0F" w:rsidRPr="00F8659F" w:rsidTr="00F12E63">
        <w:tc>
          <w:tcPr>
            <w:tcW w:w="2620" w:type="dxa"/>
            <w:tcBorders>
              <w:top w:val="single" w:sz="24" w:space="0" w:color="006600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24" w:space="0" w:color="006600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24" w:space="0" w:color="006600"/>
              <w:left w:val="nil"/>
              <w:bottom w:val="single" w:sz="24" w:space="0" w:color="FF9900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0"/>
                <w:szCs w:val="20"/>
              </w:rPr>
            </w:pPr>
          </w:p>
        </w:tc>
      </w:tr>
      <w:tr w:rsidR="00E34B0F" w:rsidRPr="00657E43" w:rsidTr="00F12E63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24" w:space="0" w:color="FF9900"/>
            </w:tcBorders>
            <w:shd w:val="clear" w:color="auto" w:fill="auto"/>
          </w:tcPr>
          <w:p w:rsidR="00E34B0F" w:rsidRPr="00B46742" w:rsidRDefault="00E34B0F" w:rsidP="00F12E63">
            <w:pPr>
              <w:jc w:val="both"/>
              <w:rPr>
                <w:rFonts w:ascii="Arial" w:hAnsi="Arial" w:cs="Arial"/>
                <w:emboss/>
                <w:color w:val="FFFFFF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C000"/>
          </w:tcPr>
          <w:p w:rsidR="00E34B0F" w:rsidRPr="00B46742" w:rsidRDefault="00E34B0F" w:rsidP="00F12E63">
            <w:pPr>
              <w:jc w:val="center"/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</w:pPr>
            <w:r w:rsidRPr="00B46742">
              <w:rPr>
                <w:rFonts w:ascii="Georgia" w:hAnsi="Georgia" w:cs="Arial"/>
                <w:b/>
                <w:i/>
                <w:emboss/>
                <w:color w:val="FFFFFF"/>
                <w:sz w:val="28"/>
                <w:szCs w:val="28"/>
              </w:rPr>
              <w:t>Учебно-вспомогательный персонал</w:t>
            </w:r>
          </w:p>
        </w:tc>
      </w:tr>
    </w:tbl>
    <w:p w:rsidR="00E34B0F" w:rsidRPr="00C62E96" w:rsidRDefault="00E34B0F" w:rsidP="000C623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C62E96">
        <w:rPr>
          <w:sz w:val="28"/>
          <w:szCs w:val="28"/>
        </w:rPr>
        <w:t>Данная организация управления в образовательном учреждении обеспечивает оперативность принятия и реализации управленческих решений, единство и чёткость распорядительства и исключает дублирование полномочий и противоречивость распоряжений.</w:t>
      </w:r>
    </w:p>
    <w:p w:rsidR="00E34B0F" w:rsidRPr="00C62E96" w:rsidRDefault="002A677C" w:rsidP="00E34B0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МБУ ДО </w:t>
      </w:r>
      <w:r w:rsidR="00E34B0F" w:rsidRPr="00C62E96">
        <w:rPr>
          <w:sz w:val="28"/>
          <w:szCs w:val="28"/>
        </w:rPr>
        <w:t xml:space="preserve">«Рославльская ДМШ им. М.И.Глинки» является Администрация муниципального образования «Рославльский район» Смоленской области. </w:t>
      </w:r>
    </w:p>
    <w:p w:rsidR="00E34B0F" w:rsidRPr="00C62E96" w:rsidRDefault="00E34B0F" w:rsidP="00E34B0F">
      <w:pPr>
        <w:spacing w:line="276" w:lineRule="auto"/>
        <w:ind w:firstLine="360"/>
        <w:jc w:val="both"/>
        <w:rPr>
          <w:sz w:val="28"/>
          <w:szCs w:val="28"/>
        </w:rPr>
      </w:pPr>
      <w:r w:rsidRPr="00C62E96">
        <w:rPr>
          <w:b/>
          <w:sz w:val="28"/>
          <w:szCs w:val="28"/>
        </w:rPr>
        <w:t>Общее собрание трудового коллектива</w:t>
      </w:r>
      <w:r w:rsidRPr="00C62E96">
        <w:rPr>
          <w:sz w:val="28"/>
          <w:szCs w:val="28"/>
        </w:rPr>
        <w:t xml:space="preserve">  является постоянно действующим органом самоуправления для рассмотрения основных вопросов деятельности образовательного учреждения. Общее собрание трудового коллектива - основная форма участия работников в управлении образовательным учреждением.</w:t>
      </w:r>
    </w:p>
    <w:p w:rsidR="00E34B0F" w:rsidRPr="00C62E96" w:rsidRDefault="00E34B0F" w:rsidP="00E34B0F">
      <w:pPr>
        <w:spacing w:line="276" w:lineRule="auto"/>
        <w:ind w:firstLine="567"/>
        <w:jc w:val="both"/>
        <w:rPr>
          <w:sz w:val="28"/>
          <w:szCs w:val="28"/>
        </w:rPr>
      </w:pPr>
      <w:r w:rsidRPr="00C62E96">
        <w:rPr>
          <w:sz w:val="28"/>
          <w:szCs w:val="28"/>
        </w:rPr>
        <w:t xml:space="preserve">Решениями Общего собрания трудового коллектива утверждаются локальные нормативные акты, регулирующие деятельность органов самоуправления, трудовые отношения между работодателем и работниками.  Решения Общего собрания трудового коллектива, утверждённые приказом директора образовательного учреждения, являются обязательными для исполнения. </w:t>
      </w:r>
      <w:r w:rsidRPr="00C62E96">
        <w:rPr>
          <w:rFonts w:eastAsia="Calibri"/>
          <w:sz w:val="28"/>
          <w:szCs w:val="28"/>
        </w:rPr>
        <w:t>    </w:t>
      </w:r>
    </w:p>
    <w:p w:rsidR="00E34B0F" w:rsidRPr="00C62E96" w:rsidRDefault="00E34B0F" w:rsidP="00E34B0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62E96">
        <w:rPr>
          <w:rFonts w:eastAsia="Calibri"/>
          <w:sz w:val="28"/>
          <w:szCs w:val="28"/>
        </w:rPr>
        <w:lastRenderedPageBreak/>
        <w:t>Решения Общего собрания трудового коллектива школы принимаются путем открытого  голосования квалифицированным большинством голосов (2/3 присутствующих на собрании).</w:t>
      </w:r>
    </w:p>
    <w:p w:rsidR="00E34B0F" w:rsidRPr="00C62E96" w:rsidRDefault="00E34B0F" w:rsidP="00E34B0F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C62E96">
        <w:rPr>
          <w:rFonts w:eastAsia="Calibri"/>
          <w:b/>
          <w:sz w:val="28"/>
          <w:szCs w:val="28"/>
        </w:rPr>
        <w:t xml:space="preserve">Совет Школы </w:t>
      </w:r>
      <w:r w:rsidRPr="00C62E96">
        <w:rPr>
          <w:bCs/>
          <w:sz w:val="28"/>
          <w:szCs w:val="28"/>
        </w:rPr>
        <w:t>работает в тесном контакте с  руководством, общественными организациями, другими органами самоуправления и в соответствии с действующим законодательством РФ.</w:t>
      </w:r>
    </w:p>
    <w:p w:rsidR="00E34B0F" w:rsidRPr="00C62E96" w:rsidRDefault="00E34B0F" w:rsidP="00E34B0F">
      <w:pPr>
        <w:spacing w:line="276" w:lineRule="auto"/>
        <w:ind w:firstLine="360"/>
        <w:jc w:val="both"/>
        <w:rPr>
          <w:rFonts w:eastAsia="Calibri"/>
          <w:b/>
          <w:sz w:val="28"/>
          <w:szCs w:val="28"/>
        </w:rPr>
      </w:pPr>
      <w:r w:rsidRPr="00C62E96">
        <w:rPr>
          <w:bCs/>
          <w:sz w:val="28"/>
          <w:szCs w:val="28"/>
        </w:rPr>
        <w:t>К компетенции Совета Школы относятся решения важнейших вопросов деятельности школы - определение основных направлений и перспектив развития.</w:t>
      </w:r>
    </w:p>
    <w:p w:rsidR="00E34B0F" w:rsidRPr="00C62E96" w:rsidRDefault="00E34B0F" w:rsidP="00E34B0F">
      <w:pPr>
        <w:spacing w:line="276" w:lineRule="auto"/>
        <w:ind w:firstLine="360"/>
        <w:jc w:val="both"/>
        <w:rPr>
          <w:sz w:val="28"/>
          <w:szCs w:val="28"/>
        </w:rPr>
      </w:pPr>
      <w:r w:rsidRPr="00C62E96">
        <w:rPr>
          <w:b/>
          <w:sz w:val="28"/>
          <w:szCs w:val="28"/>
        </w:rPr>
        <w:t>Педагогической совет</w:t>
      </w:r>
      <w:r w:rsidRPr="00C62E96">
        <w:rPr>
          <w:sz w:val="28"/>
          <w:szCs w:val="28"/>
        </w:rPr>
        <w:t xml:space="preserve"> является постоянно действующим органом управления для рассмотрения основных вопросов образовательного процесса. В состав Педагогического совета образовательного учреждения входят: директор, зам. директора по УВР,  педагогические работники, концертмейстеры. </w:t>
      </w:r>
      <w:r w:rsidRPr="00C62E96">
        <w:rPr>
          <w:rFonts w:eastAsia="Calibri"/>
          <w:sz w:val="28"/>
          <w:szCs w:val="28"/>
        </w:rPr>
        <w:t>    </w:t>
      </w:r>
    </w:p>
    <w:p w:rsidR="00E34B0F" w:rsidRPr="00C62E96" w:rsidRDefault="00E34B0F" w:rsidP="00E34B0F">
      <w:pPr>
        <w:spacing w:line="276" w:lineRule="auto"/>
        <w:ind w:firstLine="567"/>
        <w:jc w:val="both"/>
        <w:rPr>
          <w:sz w:val="28"/>
          <w:szCs w:val="28"/>
        </w:rPr>
      </w:pPr>
      <w:r w:rsidRPr="00C62E96">
        <w:rPr>
          <w:rFonts w:eastAsia="Calibri"/>
          <w:sz w:val="28"/>
          <w:szCs w:val="28"/>
        </w:rPr>
        <w:t>Педагогический совет под председательством Директора Школы:</w:t>
      </w:r>
    </w:p>
    <w:p w:rsidR="00E34B0F" w:rsidRPr="00C62E96" w:rsidRDefault="00E34B0F" w:rsidP="00E34B0F">
      <w:pPr>
        <w:pStyle w:val="af1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62E96">
        <w:rPr>
          <w:rFonts w:eastAsia="Calibri"/>
          <w:sz w:val="28"/>
          <w:szCs w:val="28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E34B0F" w:rsidRPr="00C62E96" w:rsidRDefault="00E34B0F" w:rsidP="00E34B0F">
      <w:pPr>
        <w:pStyle w:val="af1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62E96">
        <w:rPr>
          <w:rFonts w:eastAsia="Calibri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E34B0F" w:rsidRPr="00C62E96" w:rsidRDefault="00E34B0F" w:rsidP="00E34B0F">
      <w:pPr>
        <w:pStyle w:val="af1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62E96">
        <w:rPr>
          <w:rFonts w:eastAsia="Calibri"/>
          <w:sz w:val="28"/>
          <w:szCs w:val="28"/>
        </w:rPr>
        <w:t>принимает решение о проведении в данном календарном году промежуточной аттестации в форме экзаменов или зачетов;</w:t>
      </w:r>
    </w:p>
    <w:p w:rsidR="00E34B0F" w:rsidRPr="00C62E96" w:rsidRDefault="00E34B0F" w:rsidP="00E34B0F">
      <w:pPr>
        <w:pStyle w:val="af1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62E96">
        <w:rPr>
          <w:rFonts w:eastAsia="Calibri"/>
          <w:sz w:val="28"/>
          <w:szCs w:val="28"/>
        </w:rPr>
        <w:t>принимает решение о переводе обучающегося в следующий класс, условном переводе в следующий класс, а также, по согласованию с родителями (законными представителями) обучающегося,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E34B0F" w:rsidRPr="00C62E96" w:rsidRDefault="00E34B0F" w:rsidP="00E34B0F">
      <w:pPr>
        <w:pStyle w:val="af1"/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</w:rPr>
      </w:pPr>
      <w:r w:rsidRPr="00C62E96">
        <w:rPr>
          <w:rFonts w:eastAsia="Calibri"/>
          <w:sz w:val="28"/>
          <w:szCs w:val="28"/>
        </w:rPr>
        <w:t>обсуждает годовой календарный учебный график.</w:t>
      </w:r>
    </w:p>
    <w:p w:rsidR="00E34B0F" w:rsidRPr="00C62E96" w:rsidRDefault="00E34B0F" w:rsidP="00E34B0F">
      <w:pPr>
        <w:spacing w:line="276" w:lineRule="auto"/>
        <w:jc w:val="both"/>
        <w:rPr>
          <w:rFonts w:eastAsia="Calibri"/>
          <w:sz w:val="28"/>
          <w:szCs w:val="28"/>
        </w:rPr>
      </w:pPr>
      <w:r w:rsidRPr="00C62E96">
        <w:rPr>
          <w:rFonts w:eastAsia="Calibri"/>
          <w:sz w:val="28"/>
          <w:szCs w:val="28"/>
        </w:rPr>
        <w:t>    Педагогический совет  школы созывается директором по мере необходимости, но не реже 4 раз в год. Внеочередные заседания педагогического совета проводятся по требованию не менее одной трети педагогических работников школы.</w:t>
      </w:r>
    </w:p>
    <w:p w:rsidR="00E34B0F" w:rsidRPr="00C62E96" w:rsidRDefault="00E34B0F" w:rsidP="00E34B0F">
      <w:pPr>
        <w:spacing w:line="276" w:lineRule="auto"/>
        <w:ind w:firstLine="567"/>
        <w:jc w:val="both"/>
        <w:rPr>
          <w:sz w:val="28"/>
          <w:szCs w:val="28"/>
        </w:rPr>
      </w:pPr>
      <w:r w:rsidRPr="00C62E96">
        <w:rPr>
          <w:sz w:val="28"/>
          <w:szCs w:val="28"/>
        </w:rPr>
        <w:t>Решения Педагогического совета ДМШ являются рекомендательными для коллектива образовательного учреждения. Решения Педагогического совета, утвержденные приказом директора образовательного учреждения, являются обязательными для исполнения.</w:t>
      </w:r>
    </w:p>
    <w:p w:rsidR="00E34B0F" w:rsidRPr="00C62E96" w:rsidRDefault="00E34B0F" w:rsidP="00E34B0F">
      <w:pPr>
        <w:spacing w:line="276" w:lineRule="auto"/>
        <w:ind w:firstLine="360"/>
        <w:jc w:val="both"/>
        <w:rPr>
          <w:sz w:val="28"/>
          <w:szCs w:val="28"/>
        </w:rPr>
      </w:pPr>
      <w:r w:rsidRPr="00C62E96">
        <w:rPr>
          <w:b/>
          <w:sz w:val="28"/>
          <w:szCs w:val="28"/>
        </w:rPr>
        <w:t xml:space="preserve">Методический Совет </w:t>
      </w:r>
      <w:r w:rsidRPr="00C62E96">
        <w:rPr>
          <w:sz w:val="28"/>
          <w:szCs w:val="28"/>
        </w:rPr>
        <w:t>координирует всю методическую работу, направленную на совершенствование методического и профессионального мастерства педагогических работников.</w:t>
      </w:r>
    </w:p>
    <w:p w:rsidR="00E34B0F" w:rsidRPr="00C62E96" w:rsidRDefault="00E34B0F" w:rsidP="00E34B0F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C62E96">
        <w:rPr>
          <w:bCs/>
          <w:sz w:val="28"/>
          <w:szCs w:val="28"/>
        </w:rPr>
        <w:lastRenderedPageBreak/>
        <w:t>Методический Совет  осуществляет контроль и оказывает поддержку в апробации инновационных учебных программ и реализации педагогических методик.</w:t>
      </w:r>
    </w:p>
    <w:p w:rsidR="00E34B0F" w:rsidRPr="00C62E96" w:rsidRDefault="00E34B0F" w:rsidP="00E34B0F">
      <w:pPr>
        <w:spacing w:line="276" w:lineRule="auto"/>
        <w:ind w:firstLine="360"/>
        <w:jc w:val="both"/>
        <w:rPr>
          <w:sz w:val="28"/>
          <w:szCs w:val="28"/>
        </w:rPr>
      </w:pPr>
      <w:r w:rsidRPr="00C62E96">
        <w:rPr>
          <w:bCs/>
          <w:sz w:val="28"/>
          <w:szCs w:val="28"/>
        </w:rPr>
        <w:t>Заседания Методического Совета проводятся не реже одного раза в полугодии. Членами  Методического Совета являются руководители отделений школы, заместитель директора по учебно-воспитательной работе, преподаватели школы.</w:t>
      </w:r>
    </w:p>
    <w:p w:rsidR="00E34B0F" w:rsidRDefault="00084F77" w:rsidP="00E34B0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МБУ ДО</w:t>
      </w:r>
      <w:r w:rsidR="00E34B0F" w:rsidRPr="00C62E96">
        <w:rPr>
          <w:sz w:val="28"/>
          <w:szCs w:val="28"/>
        </w:rPr>
        <w:t xml:space="preserve"> «Рославльская ДМШ им. М.И.Глинки» действуют на основании  Положений, определяющих их компетенцию, права и ответственность, организацию деятельности.</w:t>
      </w:r>
    </w:p>
    <w:p w:rsidR="00E34B0F" w:rsidRDefault="00E34B0F" w:rsidP="00E34B0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Муницип</w:t>
      </w:r>
      <w:r w:rsidR="00084F77">
        <w:rPr>
          <w:bCs/>
          <w:iCs/>
          <w:sz w:val="28"/>
        </w:rPr>
        <w:t>альное бюджетное</w:t>
      </w:r>
      <w:r>
        <w:rPr>
          <w:bCs/>
          <w:iCs/>
          <w:sz w:val="28"/>
        </w:rPr>
        <w:t xml:space="preserve"> учреждение до</w:t>
      </w:r>
      <w:r w:rsidR="00084F77">
        <w:rPr>
          <w:bCs/>
          <w:iCs/>
          <w:sz w:val="28"/>
        </w:rPr>
        <w:t xml:space="preserve">полнительного образования </w:t>
      </w:r>
      <w:r>
        <w:rPr>
          <w:bCs/>
          <w:iCs/>
          <w:sz w:val="28"/>
        </w:rPr>
        <w:t>«Рославльская дет</w:t>
      </w:r>
      <w:r w:rsidR="00084F77">
        <w:rPr>
          <w:bCs/>
          <w:iCs/>
          <w:sz w:val="28"/>
        </w:rPr>
        <w:t>ская музыкальная школа им. М.И.</w:t>
      </w:r>
      <w:r>
        <w:rPr>
          <w:bCs/>
          <w:iCs/>
          <w:sz w:val="28"/>
        </w:rPr>
        <w:t>Глинки»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6A7CFD" w:rsidRPr="00622E59" w:rsidRDefault="006A7CFD" w:rsidP="00E34B0F">
      <w:pPr>
        <w:spacing w:line="276" w:lineRule="auto"/>
        <w:ind w:firstLine="540"/>
        <w:jc w:val="both"/>
        <w:rPr>
          <w:b/>
          <w:bCs/>
          <w:sz w:val="28"/>
        </w:rPr>
      </w:pPr>
    </w:p>
    <w:p w:rsidR="00E34B0F" w:rsidRDefault="00E34B0F" w:rsidP="00177A68">
      <w:pPr>
        <w:spacing w:line="276" w:lineRule="auto"/>
        <w:jc w:val="both"/>
        <w:rPr>
          <w:b/>
          <w:bCs/>
          <w:sz w:val="28"/>
        </w:rPr>
      </w:pPr>
      <w:r w:rsidRPr="00C62E96">
        <w:rPr>
          <w:b/>
          <w:bCs/>
          <w:sz w:val="28"/>
          <w:lang w:val="en-US"/>
        </w:rPr>
        <w:t>IV</w:t>
      </w:r>
      <w:r w:rsidRPr="00C62E96">
        <w:rPr>
          <w:b/>
          <w:bCs/>
          <w:sz w:val="28"/>
        </w:rPr>
        <w:t>. Образовательные программы.</w:t>
      </w:r>
    </w:p>
    <w:p w:rsidR="006A7CFD" w:rsidRDefault="006A7CFD" w:rsidP="00177A68">
      <w:pPr>
        <w:spacing w:line="276" w:lineRule="auto"/>
        <w:jc w:val="both"/>
        <w:rPr>
          <w:b/>
          <w:bCs/>
          <w:sz w:val="28"/>
        </w:rPr>
      </w:pPr>
    </w:p>
    <w:p w:rsidR="00E34B0F" w:rsidRDefault="00F12E63" w:rsidP="00884D97">
      <w:pPr>
        <w:spacing w:after="240"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МБ</w:t>
      </w:r>
      <w:r w:rsidR="00E34B0F" w:rsidRPr="00C62E96">
        <w:rPr>
          <w:bCs/>
          <w:sz w:val="28"/>
        </w:rPr>
        <w:t xml:space="preserve">У </w:t>
      </w:r>
      <w:r>
        <w:rPr>
          <w:bCs/>
          <w:sz w:val="28"/>
        </w:rPr>
        <w:t>ДО</w:t>
      </w:r>
      <w:r w:rsidR="00E34B0F" w:rsidRPr="00C62E96">
        <w:rPr>
          <w:bCs/>
          <w:sz w:val="28"/>
        </w:rPr>
        <w:t xml:space="preserve"> «Рославльская ДМШ им. М.И. Глинки» на основ</w:t>
      </w:r>
      <w:r>
        <w:rPr>
          <w:bCs/>
          <w:sz w:val="28"/>
        </w:rPr>
        <w:t>ании приложения №1 к лицензии</w:t>
      </w:r>
      <w:r w:rsidR="00E34B0F" w:rsidRPr="00C62E96">
        <w:rPr>
          <w:bCs/>
          <w:sz w:val="28"/>
        </w:rPr>
        <w:t xml:space="preserve"> на осуществление об</w:t>
      </w:r>
      <w:r>
        <w:rPr>
          <w:bCs/>
          <w:sz w:val="28"/>
        </w:rPr>
        <w:t>разовательной деятельности от 20 ноября 2015</w:t>
      </w:r>
      <w:r w:rsidR="00E34B0F" w:rsidRPr="00C62E96">
        <w:rPr>
          <w:bCs/>
          <w:sz w:val="28"/>
        </w:rPr>
        <w:t xml:space="preserve">г. № 4809 реализуются  образовательные программы: дополнительные предпрофессиональные общеобразовательные программы, </w:t>
      </w:r>
      <w:r w:rsidR="00884D97">
        <w:rPr>
          <w:bCs/>
          <w:sz w:val="28"/>
        </w:rPr>
        <w:t xml:space="preserve">дополнительные общеразвивающие программы в области музыкального искусства, </w:t>
      </w:r>
      <w:r w:rsidR="00E34B0F" w:rsidRPr="00C62E96">
        <w:rPr>
          <w:bCs/>
          <w:sz w:val="28"/>
        </w:rPr>
        <w:t>дополнительные образовательные программы</w:t>
      </w:r>
      <w:r w:rsidR="00884D97">
        <w:rPr>
          <w:bCs/>
          <w:sz w:val="28"/>
        </w:rPr>
        <w:t xml:space="preserve"> по видам  музыкального 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44"/>
        <w:gridCol w:w="1280"/>
        <w:gridCol w:w="4185"/>
        <w:gridCol w:w="1600"/>
      </w:tblGrid>
      <w:tr w:rsidR="003A3AF8" w:rsidRPr="00B46742" w:rsidTr="003A3AF8">
        <w:trPr>
          <w:trHeight w:val="14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F8" w:rsidRPr="00B46742" w:rsidRDefault="003A3AF8" w:rsidP="003A3AF8">
            <w:pPr>
              <w:jc w:val="both"/>
              <w:rPr>
                <w:bCs/>
              </w:rPr>
            </w:pPr>
          </w:p>
          <w:p w:rsidR="003A3AF8" w:rsidRPr="00B46742" w:rsidRDefault="003A3AF8" w:rsidP="003A3AF8">
            <w:pPr>
              <w:jc w:val="both"/>
              <w:rPr>
                <w:bCs/>
              </w:rPr>
            </w:pPr>
          </w:p>
          <w:p w:rsidR="003A3AF8" w:rsidRPr="00B46742" w:rsidRDefault="003A3AF8" w:rsidP="003A3AF8">
            <w:pPr>
              <w:jc w:val="both"/>
              <w:rPr>
                <w:bCs/>
              </w:rPr>
            </w:pPr>
            <w:r w:rsidRPr="003A3AF8">
              <w:rPr>
                <w:bCs/>
              </w:rPr>
              <w:t>№</w:t>
            </w:r>
          </w:p>
          <w:p w:rsidR="003A3AF8" w:rsidRPr="003A3AF8" w:rsidRDefault="003A3AF8" w:rsidP="003A3AF8">
            <w:pPr>
              <w:jc w:val="both"/>
              <w:rPr>
                <w:bCs/>
              </w:rPr>
            </w:pPr>
            <w:r w:rsidRPr="003A3AF8">
              <w:rPr>
                <w:bCs/>
              </w:rPr>
              <w:t>п/п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Основные и дополнительные общеобразовательные программы</w:t>
            </w:r>
          </w:p>
        </w:tc>
      </w:tr>
      <w:tr w:rsidR="003A3AF8" w:rsidRPr="00B46742" w:rsidTr="003A3AF8">
        <w:tc>
          <w:tcPr>
            <w:tcW w:w="644" w:type="dxa"/>
            <w:vMerge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3A3AF8" w:rsidRPr="00566548" w:rsidRDefault="003A3AF8" w:rsidP="003A3AF8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вид образовательной</w:t>
            </w:r>
          </w:p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программы</w:t>
            </w:r>
          </w:p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(основная,</w:t>
            </w:r>
          </w:p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дополнительная)</w:t>
            </w:r>
          </w:p>
        </w:tc>
        <w:tc>
          <w:tcPr>
            <w:tcW w:w="1280" w:type="dxa"/>
            <w:shd w:val="clear" w:color="auto" w:fill="auto"/>
          </w:tcPr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уровень</w:t>
            </w:r>
          </w:p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(ступень)</w:t>
            </w:r>
          </w:p>
          <w:p w:rsidR="003A3AF8" w:rsidRPr="00566548" w:rsidRDefault="003A3AF8" w:rsidP="0056654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образования</w:t>
            </w:r>
          </w:p>
        </w:tc>
        <w:tc>
          <w:tcPr>
            <w:tcW w:w="4185" w:type="dxa"/>
            <w:shd w:val="clear" w:color="auto" w:fill="auto"/>
          </w:tcPr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направленность (наименование) образовательной программы</w:t>
            </w:r>
          </w:p>
        </w:tc>
        <w:tc>
          <w:tcPr>
            <w:tcW w:w="1600" w:type="dxa"/>
            <w:shd w:val="clear" w:color="auto" w:fill="auto"/>
          </w:tcPr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нормативный срок</w:t>
            </w:r>
          </w:p>
          <w:p w:rsidR="003A3AF8" w:rsidRPr="00566548" w:rsidRDefault="003A3AF8" w:rsidP="003A3AF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освоения</w:t>
            </w:r>
          </w:p>
        </w:tc>
      </w:tr>
      <w:tr w:rsidR="003A3AF8" w:rsidRPr="00B46742" w:rsidTr="003A3AF8">
        <w:trPr>
          <w:trHeight w:val="270"/>
        </w:trPr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A3AF8" w:rsidRPr="00B46742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1.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r w:rsidRPr="00B46742"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«Фортепиано»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</w:p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</w:p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 (9</w:t>
            </w:r>
            <w:r w:rsidRPr="00B46742">
              <w:rPr>
                <w:bCs/>
              </w:rPr>
              <w:t>) лет</w:t>
            </w:r>
          </w:p>
        </w:tc>
      </w:tr>
      <w:tr w:rsidR="003A3AF8" w:rsidRPr="00B46742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2.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r w:rsidRPr="00B46742"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3A3AF8" w:rsidRPr="00B46742" w:rsidRDefault="003A3AF8" w:rsidP="003A3AF8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both"/>
              <w:rPr>
                <w:bCs/>
              </w:rPr>
            </w:pPr>
          </w:p>
          <w:p w:rsidR="003A3AF8" w:rsidRPr="00B46742" w:rsidRDefault="003A3AF8" w:rsidP="003A3AF8">
            <w:pPr>
              <w:spacing w:line="276" w:lineRule="auto"/>
              <w:jc w:val="both"/>
              <w:rPr>
                <w:bCs/>
              </w:rPr>
            </w:pPr>
          </w:p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</w:rPr>
              <w:t>8 (9</w:t>
            </w:r>
            <w:r w:rsidRPr="00B46742">
              <w:rPr>
                <w:bCs/>
              </w:rPr>
              <w:t>) лет</w:t>
            </w:r>
          </w:p>
        </w:tc>
      </w:tr>
      <w:tr w:rsidR="003A3AF8" w:rsidRPr="00B46742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lastRenderedPageBreak/>
              <w:t>3.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r w:rsidRPr="00B46742"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3A3AF8" w:rsidRPr="00B46742" w:rsidRDefault="003A3AF8" w:rsidP="003A3AF8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«Духовые и ударные инструменты»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5 (6</w:t>
            </w:r>
            <w:r w:rsidRPr="00B46742">
              <w:rPr>
                <w:bCs/>
              </w:rPr>
              <w:t>) лет</w:t>
            </w:r>
          </w:p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</w:rPr>
              <w:t xml:space="preserve"> 8 (9</w:t>
            </w:r>
            <w:r w:rsidRPr="00B46742">
              <w:rPr>
                <w:bCs/>
              </w:rPr>
              <w:t>) лет</w:t>
            </w:r>
          </w:p>
        </w:tc>
      </w:tr>
      <w:tr w:rsidR="003A3AF8" w:rsidRPr="00B46742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4.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r w:rsidRPr="00B46742"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3A3AF8" w:rsidRPr="00B46742" w:rsidRDefault="003A3AF8" w:rsidP="003A3AF8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 (6</w:t>
            </w:r>
            <w:r w:rsidRPr="00B46742">
              <w:rPr>
                <w:bCs/>
              </w:rPr>
              <w:t>) лет</w:t>
            </w:r>
          </w:p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</w:rPr>
              <w:t xml:space="preserve"> 8 (9</w:t>
            </w:r>
            <w:r w:rsidRPr="00B46742">
              <w:rPr>
                <w:bCs/>
              </w:rPr>
              <w:t>) лет</w:t>
            </w:r>
          </w:p>
        </w:tc>
      </w:tr>
      <w:tr w:rsidR="003A3AF8" w:rsidRPr="00B46742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5.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r w:rsidRPr="00B46742"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3A3AF8" w:rsidRPr="00B46742" w:rsidRDefault="003A3AF8" w:rsidP="003A3AF8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 (6</w:t>
            </w:r>
            <w:r w:rsidRPr="00B46742">
              <w:rPr>
                <w:bCs/>
              </w:rPr>
              <w:t>) лет</w:t>
            </w:r>
          </w:p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</w:rPr>
              <w:t xml:space="preserve"> 8 (9</w:t>
            </w:r>
            <w:r w:rsidRPr="00B46742">
              <w:rPr>
                <w:bCs/>
              </w:rPr>
              <w:t>) лет</w:t>
            </w:r>
          </w:p>
        </w:tc>
      </w:tr>
      <w:tr w:rsidR="003A3AF8" w:rsidRPr="00B46742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6.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r w:rsidRPr="00B46742"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</w:t>
            </w:r>
            <w:r>
              <w:rPr>
                <w:bCs/>
              </w:rPr>
              <w:t xml:space="preserve">олнительная </w:t>
            </w:r>
          </w:p>
          <w:p w:rsidR="003A3AF8" w:rsidRPr="00B46742" w:rsidRDefault="003A3AF8" w:rsidP="003A3A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общеразвивающая </w:t>
            </w:r>
            <w:r w:rsidRPr="00B46742">
              <w:rPr>
                <w:bCs/>
              </w:rPr>
              <w:t>программа в области музыкального искусства</w:t>
            </w:r>
          </w:p>
        </w:tc>
        <w:tc>
          <w:tcPr>
            <w:tcW w:w="1600" w:type="dxa"/>
            <w:shd w:val="clear" w:color="auto" w:fill="auto"/>
          </w:tcPr>
          <w:p w:rsidR="003A3AF8" w:rsidRPr="003C2E88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3(4)</w:t>
            </w:r>
            <w:r>
              <w:rPr>
                <w:bCs/>
              </w:rPr>
              <w:t>г.</w:t>
            </w:r>
          </w:p>
        </w:tc>
      </w:tr>
      <w:tr w:rsidR="003A3AF8" w:rsidRPr="00B46742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7.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r w:rsidRPr="00B46742"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Инструментальное исполнительство:</w:t>
            </w:r>
          </w:p>
          <w:p w:rsidR="003A3AF8" w:rsidRPr="00B46742" w:rsidRDefault="003A3AF8" w:rsidP="003A3AF8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</w:rPr>
              <w:t>фортепиано, баян, аккордеон, скрипка, домра, балалайка, гитара, кларнет, саксофон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5-7</w:t>
            </w:r>
            <w:r>
              <w:rPr>
                <w:bCs/>
              </w:rPr>
              <w:t>(8)</w:t>
            </w:r>
            <w:r w:rsidRPr="00B46742">
              <w:rPr>
                <w:bCs/>
              </w:rPr>
              <w:t xml:space="preserve"> лет</w:t>
            </w:r>
          </w:p>
        </w:tc>
      </w:tr>
      <w:tr w:rsidR="003A3AF8" w:rsidRPr="00B46742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8.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r w:rsidRPr="00B46742"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Фольклорное отделение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</w:rPr>
            </w:pPr>
            <w:r w:rsidRPr="00B46742">
              <w:rPr>
                <w:bCs/>
              </w:rPr>
              <w:t>5-7</w:t>
            </w:r>
            <w:r>
              <w:rPr>
                <w:bCs/>
              </w:rPr>
              <w:t>(8)</w:t>
            </w:r>
            <w:r w:rsidRPr="00B46742">
              <w:rPr>
                <w:bCs/>
              </w:rPr>
              <w:t xml:space="preserve"> лет</w:t>
            </w:r>
          </w:p>
        </w:tc>
      </w:tr>
      <w:tr w:rsidR="003A3AF8" w:rsidRPr="003C2E88" w:rsidTr="003A3AF8">
        <w:tc>
          <w:tcPr>
            <w:tcW w:w="644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3A3AF8" w:rsidRPr="00B46742" w:rsidRDefault="003A3AF8" w:rsidP="003A3AF8">
            <w:pPr>
              <w:rPr>
                <w:bCs/>
              </w:rPr>
            </w:pPr>
            <w:r>
              <w:rPr>
                <w:bCs/>
              </w:rPr>
              <w:t>дополнительная</w:t>
            </w:r>
          </w:p>
        </w:tc>
        <w:tc>
          <w:tcPr>
            <w:tcW w:w="128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A3AF8" w:rsidRPr="00B46742" w:rsidRDefault="003A3AF8" w:rsidP="003A3AF8">
            <w:pPr>
              <w:jc w:val="center"/>
              <w:rPr>
                <w:bCs/>
              </w:rPr>
            </w:pPr>
            <w:r w:rsidRPr="00B46742">
              <w:rPr>
                <w:bCs/>
              </w:rPr>
              <w:t>Эстрадное отделение</w:t>
            </w:r>
          </w:p>
        </w:tc>
        <w:tc>
          <w:tcPr>
            <w:tcW w:w="1600" w:type="dxa"/>
            <w:shd w:val="clear" w:color="auto" w:fill="auto"/>
          </w:tcPr>
          <w:p w:rsidR="003A3AF8" w:rsidRPr="00B46742" w:rsidRDefault="003A3AF8" w:rsidP="003A3AF8">
            <w:pPr>
              <w:spacing w:line="276" w:lineRule="auto"/>
              <w:jc w:val="center"/>
              <w:rPr>
                <w:b/>
                <w:bCs/>
              </w:rPr>
            </w:pPr>
            <w:r w:rsidRPr="00B46742">
              <w:rPr>
                <w:bCs/>
              </w:rPr>
              <w:t>5-7</w:t>
            </w:r>
            <w:r>
              <w:rPr>
                <w:bCs/>
              </w:rPr>
              <w:t>(8)</w:t>
            </w:r>
            <w:r w:rsidRPr="00B46742">
              <w:rPr>
                <w:bCs/>
              </w:rPr>
              <w:t xml:space="preserve"> лет</w:t>
            </w:r>
          </w:p>
        </w:tc>
      </w:tr>
    </w:tbl>
    <w:p w:rsidR="00E34B0F" w:rsidRDefault="00E34B0F" w:rsidP="00E34B0F">
      <w:pPr>
        <w:spacing w:line="276" w:lineRule="auto"/>
        <w:ind w:firstLine="540"/>
        <w:jc w:val="both"/>
        <w:rPr>
          <w:b/>
          <w:bCs/>
          <w:sz w:val="28"/>
        </w:rPr>
      </w:pP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 w:rsidRPr="00385477">
        <w:rPr>
          <w:bCs/>
          <w:sz w:val="28"/>
        </w:rPr>
        <w:t xml:space="preserve">Сведения о </w:t>
      </w:r>
      <w:r>
        <w:rPr>
          <w:bCs/>
          <w:sz w:val="28"/>
        </w:rPr>
        <w:t>реализации дополнительных общ</w:t>
      </w:r>
      <w:r w:rsidR="00DD3BBB">
        <w:rPr>
          <w:bCs/>
          <w:sz w:val="28"/>
        </w:rPr>
        <w:t>еобразовательных программ в 2014-2015</w:t>
      </w:r>
      <w:r>
        <w:rPr>
          <w:bCs/>
          <w:sz w:val="28"/>
        </w:rPr>
        <w:t>учебном году:</w:t>
      </w:r>
    </w:p>
    <w:p w:rsidR="003A3AF8" w:rsidRDefault="003A3AF8" w:rsidP="00E34B0F">
      <w:pPr>
        <w:spacing w:line="276" w:lineRule="auto"/>
        <w:ind w:firstLine="360"/>
        <w:jc w:val="both"/>
        <w:rPr>
          <w:bCs/>
          <w:sz w:val="28"/>
        </w:rPr>
      </w:pPr>
    </w:p>
    <w:tbl>
      <w:tblPr>
        <w:tblW w:w="8822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3896"/>
      </w:tblGrid>
      <w:tr w:rsidR="00E34B0F" w:rsidTr="00F12E63">
        <w:tc>
          <w:tcPr>
            <w:tcW w:w="4926" w:type="dxa"/>
            <w:shd w:val="clear" w:color="auto" w:fill="auto"/>
          </w:tcPr>
          <w:p w:rsidR="00E34B0F" w:rsidRPr="00B46742" w:rsidRDefault="00E34B0F" w:rsidP="00F12E63">
            <w:pPr>
              <w:spacing w:line="360" w:lineRule="auto"/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Образовательные программы</w:t>
            </w:r>
          </w:p>
        </w:tc>
        <w:tc>
          <w:tcPr>
            <w:tcW w:w="3896" w:type="dxa"/>
            <w:shd w:val="clear" w:color="auto" w:fill="auto"/>
          </w:tcPr>
          <w:p w:rsidR="00E34B0F" w:rsidRPr="00B46742" w:rsidRDefault="00E34B0F" w:rsidP="00F12E6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количество учащихся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566548">
            <w:pPr>
              <w:spacing w:line="276" w:lineRule="auto"/>
              <w:jc w:val="center"/>
              <w:rPr>
                <w:bCs/>
                <w:vertAlign w:val="superscript"/>
              </w:rPr>
            </w:pPr>
            <w:r w:rsidRPr="00B46742">
              <w:rPr>
                <w:bCs/>
              </w:rPr>
              <w:t>Фортепиано*</w:t>
            </w:r>
          </w:p>
        </w:tc>
        <w:tc>
          <w:tcPr>
            <w:tcW w:w="3896" w:type="dxa"/>
            <w:shd w:val="clear" w:color="auto" w:fill="auto"/>
          </w:tcPr>
          <w:p w:rsidR="009819F9" w:rsidRPr="000E0F47" w:rsidRDefault="009819F9" w:rsidP="00566548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4</w:t>
            </w:r>
            <w:r w:rsidR="00F34B86">
              <w:rPr>
                <w:b/>
                <w:bCs/>
              </w:rPr>
              <w:t>9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56654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Народные инструменты*</w:t>
            </w:r>
          </w:p>
        </w:tc>
        <w:tc>
          <w:tcPr>
            <w:tcW w:w="3896" w:type="dxa"/>
            <w:shd w:val="clear" w:color="auto" w:fill="auto"/>
          </w:tcPr>
          <w:p w:rsidR="009819F9" w:rsidRPr="000E0F47" w:rsidRDefault="009819F9" w:rsidP="00566548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38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56654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Струнные инструменты*</w:t>
            </w:r>
          </w:p>
        </w:tc>
        <w:tc>
          <w:tcPr>
            <w:tcW w:w="3896" w:type="dxa"/>
            <w:shd w:val="clear" w:color="auto" w:fill="auto"/>
          </w:tcPr>
          <w:p w:rsidR="009819F9" w:rsidRPr="000E0F47" w:rsidRDefault="009819F9" w:rsidP="00566548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11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56654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Духовые и ударные инструменты*</w:t>
            </w:r>
          </w:p>
        </w:tc>
        <w:tc>
          <w:tcPr>
            <w:tcW w:w="3896" w:type="dxa"/>
            <w:shd w:val="clear" w:color="auto" w:fill="auto"/>
          </w:tcPr>
          <w:p w:rsidR="009819F9" w:rsidRPr="000E0F47" w:rsidRDefault="009819F9" w:rsidP="00566548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2</w:t>
            </w:r>
            <w:r w:rsidR="000E0F47" w:rsidRPr="000E0F47">
              <w:rPr>
                <w:b/>
                <w:bCs/>
              </w:rPr>
              <w:t>3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566548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Музыкальный фольклор*</w:t>
            </w:r>
          </w:p>
        </w:tc>
        <w:tc>
          <w:tcPr>
            <w:tcW w:w="3896" w:type="dxa"/>
            <w:shd w:val="clear" w:color="auto" w:fill="auto"/>
          </w:tcPr>
          <w:p w:rsidR="009819F9" w:rsidRPr="000E0F47" w:rsidRDefault="000E0F47" w:rsidP="00566548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8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Фортепиано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9</w:t>
            </w:r>
            <w:r w:rsidR="0041631E">
              <w:rPr>
                <w:b/>
                <w:bCs/>
              </w:rPr>
              <w:t>4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Баян, аккордеон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25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Домра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9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Гитара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1</w:t>
            </w:r>
            <w:r w:rsidR="00F34B86" w:rsidRPr="00F34B86">
              <w:rPr>
                <w:b/>
                <w:bCs/>
              </w:rPr>
              <w:t>3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Скрипка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2</w:t>
            </w:r>
            <w:r w:rsidR="00F34B86" w:rsidRPr="00F34B86">
              <w:rPr>
                <w:b/>
                <w:bCs/>
              </w:rPr>
              <w:t>4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Кларнет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3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Блокфдейта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Флейта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Саксофон</w:t>
            </w:r>
          </w:p>
        </w:tc>
        <w:tc>
          <w:tcPr>
            <w:tcW w:w="3896" w:type="dxa"/>
            <w:shd w:val="clear" w:color="auto" w:fill="auto"/>
          </w:tcPr>
          <w:p w:rsidR="009819F9" w:rsidRPr="00F34B86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14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Труба</w:t>
            </w:r>
          </w:p>
        </w:tc>
        <w:tc>
          <w:tcPr>
            <w:tcW w:w="3896" w:type="dxa"/>
            <w:shd w:val="clear" w:color="auto" w:fill="auto"/>
          </w:tcPr>
          <w:p w:rsidR="009819F9" w:rsidRPr="00566548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56654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Фольклорное пение</w:t>
            </w:r>
          </w:p>
        </w:tc>
        <w:tc>
          <w:tcPr>
            <w:tcW w:w="3896" w:type="dxa"/>
            <w:shd w:val="clear" w:color="auto" w:fill="auto"/>
          </w:tcPr>
          <w:p w:rsidR="009819F9" w:rsidRPr="00566548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566548">
              <w:rPr>
                <w:b/>
                <w:bCs/>
              </w:rPr>
              <w:t>10</w:t>
            </w:r>
          </w:p>
        </w:tc>
      </w:tr>
      <w:tr w:rsidR="009819F9" w:rsidTr="00F12E63">
        <w:tc>
          <w:tcPr>
            <w:tcW w:w="4926" w:type="dxa"/>
            <w:shd w:val="clear" w:color="auto" w:fill="auto"/>
          </w:tcPr>
          <w:p w:rsidR="009819F9" w:rsidRPr="00B46742" w:rsidRDefault="009819F9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Эстрадное пение</w:t>
            </w:r>
          </w:p>
        </w:tc>
        <w:tc>
          <w:tcPr>
            <w:tcW w:w="3896" w:type="dxa"/>
            <w:shd w:val="clear" w:color="auto" w:fill="auto"/>
          </w:tcPr>
          <w:p w:rsidR="009819F9" w:rsidRPr="00566548" w:rsidRDefault="009819F9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566548">
              <w:rPr>
                <w:b/>
                <w:bCs/>
              </w:rPr>
              <w:t>1</w:t>
            </w:r>
            <w:r w:rsidR="00566548" w:rsidRPr="00566548">
              <w:rPr>
                <w:b/>
                <w:bCs/>
              </w:rPr>
              <w:t>4</w:t>
            </w:r>
          </w:p>
        </w:tc>
      </w:tr>
    </w:tbl>
    <w:p w:rsidR="00E34B0F" w:rsidRPr="00D63C3F" w:rsidRDefault="00E34B0F" w:rsidP="00E34B0F">
      <w:pPr>
        <w:spacing w:before="240" w:after="240" w:line="276" w:lineRule="auto"/>
        <w:ind w:firstLine="360"/>
        <w:jc w:val="both"/>
        <w:rPr>
          <w:b/>
          <w:bCs/>
        </w:rPr>
      </w:pPr>
      <w:r w:rsidRPr="00D63C3F">
        <w:rPr>
          <w:b/>
          <w:bCs/>
        </w:rPr>
        <w:lastRenderedPageBreak/>
        <w:t>*Дополнительные предпрофессиональные общеобразовательные  программы в области искусства (в соответствии с ФГТ).</w:t>
      </w:r>
    </w:p>
    <w:p w:rsidR="00E34B0F" w:rsidRDefault="001853D6" w:rsidP="00E34B0F">
      <w:pPr>
        <w:spacing w:line="276" w:lineRule="auto"/>
        <w:jc w:val="both"/>
        <w:rPr>
          <w:bCs/>
          <w:sz w:val="28"/>
        </w:rPr>
      </w:pPr>
      <w:r w:rsidRPr="001853D6">
        <w:rPr>
          <w:bCs/>
          <w:noProof/>
          <w:sz w:val="28"/>
        </w:rPr>
        <w:drawing>
          <wp:inline distT="0" distB="0" distL="0" distR="0">
            <wp:extent cx="6122820" cy="2775266"/>
            <wp:effectExtent l="38100" t="19050" r="11280" b="6034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4B0F" w:rsidRDefault="00E34B0F" w:rsidP="00E34B0F">
      <w:pPr>
        <w:spacing w:before="240"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В подготовительной группе и группе индивидуального обучения (дополнительные платные услуги) обучалось 15 человек.</w:t>
      </w:r>
    </w:p>
    <w:p w:rsidR="00E34B0F" w:rsidRDefault="00E34B0F" w:rsidP="00E34B0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E34B0F" w:rsidRDefault="00E34B0F" w:rsidP="006A7CFD">
      <w:pPr>
        <w:spacing w:line="276" w:lineRule="auto"/>
        <w:ind w:firstLine="360"/>
        <w:jc w:val="both"/>
        <w:rPr>
          <w:bCs/>
          <w:iCs/>
          <w:sz w:val="28"/>
        </w:rPr>
      </w:pPr>
      <w:r>
        <w:rPr>
          <w:bCs/>
          <w:iCs/>
          <w:sz w:val="28"/>
        </w:rPr>
        <w:t>В муницип</w:t>
      </w:r>
      <w:r w:rsidR="00177A68">
        <w:rPr>
          <w:bCs/>
          <w:iCs/>
          <w:sz w:val="28"/>
        </w:rPr>
        <w:t>альном бюджетном</w:t>
      </w:r>
      <w:r>
        <w:rPr>
          <w:bCs/>
          <w:iCs/>
          <w:sz w:val="28"/>
        </w:rPr>
        <w:t xml:space="preserve"> учреждении д</w:t>
      </w:r>
      <w:r w:rsidR="00177A68">
        <w:rPr>
          <w:bCs/>
          <w:iCs/>
          <w:sz w:val="28"/>
        </w:rPr>
        <w:t xml:space="preserve">ополнительного образования </w:t>
      </w:r>
      <w:r>
        <w:rPr>
          <w:bCs/>
          <w:iCs/>
          <w:sz w:val="28"/>
        </w:rPr>
        <w:t xml:space="preserve"> «Рославльская детская музыкальная школа им. М.И. Глинки» ведение образовательной деятельности и организация образовательного процесса осуществляется в соответствии с действующим законодательством РФ, Уставом и лицензией на право осуществления образовательной деятельности.</w:t>
      </w:r>
    </w:p>
    <w:p w:rsidR="006A7CFD" w:rsidRPr="00385477" w:rsidRDefault="006A7CFD" w:rsidP="006A7CFD">
      <w:pPr>
        <w:spacing w:line="276" w:lineRule="auto"/>
        <w:ind w:firstLine="360"/>
        <w:jc w:val="both"/>
        <w:rPr>
          <w:bCs/>
          <w:sz w:val="28"/>
        </w:rPr>
      </w:pPr>
    </w:p>
    <w:p w:rsidR="00E34B0F" w:rsidRDefault="00E34B0F" w:rsidP="006A7CFD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 Качество подготовки выпускников.</w:t>
      </w:r>
    </w:p>
    <w:p w:rsidR="00E34B0F" w:rsidRDefault="003C2E88" w:rsidP="001C22C9">
      <w:pPr>
        <w:spacing w:after="240" w:line="276" w:lineRule="auto"/>
        <w:jc w:val="both"/>
        <w:rPr>
          <w:bCs/>
          <w:sz w:val="28"/>
        </w:rPr>
      </w:pPr>
      <w:r>
        <w:rPr>
          <w:bCs/>
          <w:sz w:val="28"/>
        </w:rPr>
        <w:t>В МБУ ДО</w:t>
      </w:r>
      <w:r w:rsidR="00E34B0F">
        <w:rPr>
          <w:bCs/>
          <w:sz w:val="28"/>
        </w:rPr>
        <w:t xml:space="preserve"> «Рославльская ДМШ им. М</w:t>
      </w:r>
      <w:r>
        <w:rPr>
          <w:bCs/>
          <w:sz w:val="28"/>
        </w:rPr>
        <w:t>.И.</w:t>
      </w:r>
      <w:r w:rsidR="00DD3BBB">
        <w:rPr>
          <w:bCs/>
          <w:sz w:val="28"/>
        </w:rPr>
        <w:t>Глинки» выпуск учащихся 2014-2015</w:t>
      </w:r>
      <w:r>
        <w:rPr>
          <w:bCs/>
          <w:sz w:val="28"/>
        </w:rPr>
        <w:t xml:space="preserve"> учебного года  составил </w:t>
      </w:r>
      <w:r w:rsidR="00F216C7">
        <w:rPr>
          <w:bCs/>
          <w:sz w:val="28"/>
        </w:rPr>
        <w:t>47</w:t>
      </w:r>
      <w:r w:rsidR="00E34B0F">
        <w:rPr>
          <w:bCs/>
          <w:sz w:val="28"/>
        </w:rPr>
        <w:t xml:space="preserve"> человек, из них: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700"/>
      </w:tblGrid>
      <w:tr w:rsidR="00E34B0F" w:rsidTr="00F12E63">
        <w:tc>
          <w:tcPr>
            <w:tcW w:w="3780" w:type="dxa"/>
            <w:shd w:val="clear" w:color="auto" w:fill="auto"/>
          </w:tcPr>
          <w:p w:rsidR="00E34B0F" w:rsidRPr="00B46742" w:rsidRDefault="00E34B0F" w:rsidP="00F12E63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 w:rsidRPr="00B46742">
              <w:rPr>
                <w:b/>
                <w:bCs/>
              </w:rPr>
              <w:t>Образовательные программы</w:t>
            </w:r>
          </w:p>
        </w:tc>
        <w:tc>
          <w:tcPr>
            <w:tcW w:w="270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количество выпускников</w:t>
            </w:r>
          </w:p>
          <w:p w:rsidR="00E34B0F" w:rsidRPr="00B46742" w:rsidRDefault="00E34B0F" w:rsidP="00F1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201</w:t>
            </w:r>
            <w:r w:rsidR="003C2E8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34B0F" w:rsidTr="00F12E63">
        <w:tc>
          <w:tcPr>
            <w:tcW w:w="3780" w:type="dxa"/>
            <w:shd w:val="clear" w:color="auto" w:fill="auto"/>
          </w:tcPr>
          <w:p w:rsidR="00E34B0F" w:rsidRPr="003C2E88" w:rsidRDefault="00E34B0F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3C2E88">
              <w:rPr>
                <w:bCs/>
              </w:rPr>
              <w:t>Фортепиано</w:t>
            </w:r>
          </w:p>
        </w:tc>
        <w:tc>
          <w:tcPr>
            <w:tcW w:w="2700" w:type="dxa"/>
            <w:shd w:val="clear" w:color="auto" w:fill="auto"/>
          </w:tcPr>
          <w:p w:rsidR="00E34B0F" w:rsidRPr="0058062E" w:rsidRDefault="003C2E88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18</w:t>
            </w:r>
          </w:p>
        </w:tc>
      </w:tr>
      <w:tr w:rsidR="00E34B0F" w:rsidTr="00F12E63">
        <w:tc>
          <w:tcPr>
            <w:tcW w:w="3780" w:type="dxa"/>
            <w:shd w:val="clear" w:color="auto" w:fill="auto"/>
          </w:tcPr>
          <w:p w:rsidR="00E34B0F" w:rsidRPr="003C2E88" w:rsidRDefault="00E34B0F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Баян</w:t>
            </w:r>
          </w:p>
        </w:tc>
        <w:tc>
          <w:tcPr>
            <w:tcW w:w="2700" w:type="dxa"/>
            <w:shd w:val="clear" w:color="auto" w:fill="auto"/>
          </w:tcPr>
          <w:p w:rsidR="00E34B0F" w:rsidRPr="0058062E" w:rsidRDefault="003C2E88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</w:tr>
      <w:tr w:rsidR="00F216C7" w:rsidTr="00F12E63"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Скрипка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</w:tr>
      <w:tr w:rsidR="00F216C7" w:rsidTr="00F12E63"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Аккордеон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4</w:t>
            </w:r>
          </w:p>
        </w:tc>
      </w:tr>
      <w:tr w:rsidR="00F216C7" w:rsidTr="00F12E63"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Домра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</w:tr>
      <w:tr w:rsidR="00F216C7" w:rsidTr="00F12E63"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Гитара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3</w:t>
            </w:r>
          </w:p>
        </w:tc>
      </w:tr>
      <w:tr w:rsidR="00F216C7" w:rsidTr="00F12E63"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Саксофон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6</w:t>
            </w:r>
          </w:p>
        </w:tc>
      </w:tr>
      <w:tr w:rsidR="00F216C7" w:rsidTr="00F12E63"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Кларнет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</w:tr>
      <w:tr w:rsidR="00F216C7" w:rsidTr="00F12E63"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Ударная установка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1</w:t>
            </w:r>
          </w:p>
        </w:tc>
      </w:tr>
      <w:tr w:rsidR="00F216C7" w:rsidTr="001C22C9">
        <w:trPr>
          <w:trHeight w:val="68"/>
        </w:trPr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Фольклорное пение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</w:tr>
      <w:tr w:rsidR="00F216C7" w:rsidTr="00F12E63">
        <w:tc>
          <w:tcPr>
            <w:tcW w:w="3780" w:type="dxa"/>
            <w:shd w:val="clear" w:color="auto" w:fill="auto"/>
          </w:tcPr>
          <w:p w:rsidR="00F216C7" w:rsidRPr="003C2E88" w:rsidRDefault="00F216C7" w:rsidP="00AE3F28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Эстрадное пение</w:t>
            </w:r>
          </w:p>
        </w:tc>
        <w:tc>
          <w:tcPr>
            <w:tcW w:w="2700" w:type="dxa"/>
            <w:shd w:val="clear" w:color="auto" w:fill="auto"/>
          </w:tcPr>
          <w:p w:rsidR="00F216C7" w:rsidRPr="0058062E" w:rsidRDefault="00F216C7" w:rsidP="00AE3F28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5</w:t>
            </w:r>
          </w:p>
        </w:tc>
      </w:tr>
    </w:tbl>
    <w:p w:rsidR="00E34B0F" w:rsidRDefault="00E34B0F" w:rsidP="00E34B0F">
      <w:pPr>
        <w:spacing w:before="240" w:line="276" w:lineRule="auto"/>
        <w:ind w:firstLine="360"/>
        <w:jc w:val="both"/>
        <w:rPr>
          <w:bCs/>
          <w:sz w:val="28"/>
        </w:rPr>
      </w:pPr>
      <w:r w:rsidRPr="00DE261F">
        <w:rPr>
          <w:bCs/>
          <w:sz w:val="28"/>
        </w:rPr>
        <w:lastRenderedPageBreak/>
        <w:t>И</w:t>
      </w:r>
      <w:r>
        <w:rPr>
          <w:bCs/>
          <w:sz w:val="28"/>
        </w:rPr>
        <w:t>тоговая аттестация осуществляется в соответствии с Положением об итоговой аттестации выпускников.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 w:rsidRPr="00DE261F">
        <w:rPr>
          <w:bCs/>
          <w:sz w:val="28"/>
        </w:rPr>
        <w:t>И</w:t>
      </w:r>
      <w:r>
        <w:rPr>
          <w:bCs/>
          <w:sz w:val="28"/>
        </w:rPr>
        <w:t>тоговая аттестация выпускника является обязательной 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</w:t>
      </w:r>
    </w:p>
    <w:p w:rsidR="00E34B0F" w:rsidRDefault="00E34B0F" w:rsidP="00E34B0F">
      <w:pPr>
        <w:spacing w:after="240"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Текущая и итоговая аттестация выпускников осуществляется в установленные сроки и проводится школой самостоятельно в форме выпускного экзамена.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140"/>
        <w:gridCol w:w="2520"/>
      </w:tblGrid>
      <w:tr w:rsidR="00E34B0F" w:rsidRPr="0014548C" w:rsidTr="00F12E63">
        <w:tc>
          <w:tcPr>
            <w:tcW w:w="1800" w:type="dxa"/>
            <w:vMerge w:val="restart"/>
            <w:shd w:val="clear" w:color="auto" w:fill="auto"/>
          </w:tcPr>
          <w:p w:rsidR="00E34B0F" w:rsidRPr="00B46742" w:rsidRDefault="00E34B0F" w:rsidP="00F12E63">
            <w:pPr>
              <w:pStyle w:val="a7"/>
              <w:spacing w:line="240" w:lineRule="auto"/>
              <w:ind w:right="-263"/>
              <w:jc w:val="center"/>
              <w:rPr>
                <w:b/>
                <w:szCs w:val="28"/>
              </w:rPr>
            </w:pPr>
            <w:r w:rsidRPr="00B46742">
              <w:rPr>
                <w:szCs w:val="28"/>
              </w:rPr>
              <w:t>Количество</w:t>
            </w:r>
          </w:p>
          <w:p w:rsidR="00E34B0F" w:rsidRPr="00B46742" w:rsidRDefault="00E34B0F" w:rsidP="00F12E63">
            <w:pPr>
              <w:jc w:val="center"/>
              <w:rPr>
                <w:i/>
                <w:sz w:val="28"/>
                <w:szCs w:val="28"/>
              </w:rPr>
            </w:pPr>
            <w:r w:rsidRPr="00B46742">
              <w:rPr>
                <w:sz w:val="28"/>
                <w:szCs w:val="28"/>
              </w:rPr>
              <w:t>выпускников</w:t>
            </w:r>
          </w:p>
        </w:tc>
        <w:tc>
          <w:tcPr>
            <w:tcW w:w="4140" w:type="dxa"/>
            <w:shd w:val="clear" w:color="auto" w:fill="auto"/>
          </w:tcPr>
          <w:p w:rsidR="00E34B0F" w:rsidRPr="00B46742" w:rsidRDefault="00E34B0F" w:rsidP="00F12E63">
            <w:pPr>
              <w:pStyle w:val="a7"/>
              <w:ind w:right="-263"/>
              <w:jc w:val="center"/>
              <w:rPr>
                <w:i/>
                <w:szCs w:val="28"/>
              </w:rPr>
            </w:pPr>
            <w:r w:rsidRPr="00B46742">
              <w:rPr>
                <w:szCs w:val="28"/>
              </w:rPr>
              <w:t>Успеваемость учащихся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34B0F" w:rsidRPr="00B46742" w:rsidRDefault="00E34B0F" w:rsidP="00F12E63">
            <w:pPr>
              <w:pStyle w:val="a7"/>
              <w:spacing w:line="240" w:lineRule="auto"/>
              <w:ind w:right="-263"/>
              <w:rPr>
                <w:b/>
                <w:i/>
                <w:szCs w:val="28"/>
              </w:rPr>
            </w:pPr>
            <w:r w:rsidRPr="00B46742">
              <w:rPr>
                <w:szCs w:val="28"/>
              </w:rPr>
              <w:t>Количество реализуемых образовательных программ</w:t>
            </w:r>
          </w:p>
        </w:tc>
      </w:tr>
      <w:tr w:rsidR="00E34B0F" w:rsidRPr="0014548C" w:rsidTr="00F12E63">
        <w:tc>
          <w:tcPr>
            <w:tcW w:w="1800" w:type="dxa"/>
            <w:vMerge/>
            <w:shd w:val="clear" w:color="auto" w:fill="auto"/>
          </w:tcPr>
          <w:p w:rsidR="00E34B0F" w:rsidRPr="00B46742" w:rsidRDefault="00E34B0F" w:rsidP="00F12E63">
            <w:pPr>
              <w:pStyle w:val="a7"/>
              <w:ind w:right="-263"/>
              <w:jc w:val="left"/>
              <w:rPr>
                <w:b/>
                <w:i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E34B0F" w:rsidRPr="00B46742" w:rsidRDefault="00E34B0F" w:rsidP="00F12E63">
            <w:pPr>
              <w:pStyle w:val="a7"/>
              <w:spacing w:line="240" w:lineRule="auto"/>
              <w:ind w:right="-263"/>
              <w:jc w:val="center"/>
              <w:rPr>
                <w:b/>
                <w:i/>
                <w:szCs w:val="28"/>
              </w:rPr>
            </w:pPr>
            <w:r w:rsidRPr="00B46742">
              <w:rPr>
                <w:szCs w:val="28"/>
              </w:rPr>
              <w:t>Количество выпускников отличников (чел.,%)</w:t>
            </w:r>
          </w:p>
        </w:tc>
        <w:tc>
          <w:tcPr>
            <w:tcW w:w="2520" w:type="dxa"/>
            <w:vMerge/>
            <w:shd w:val="clear" w:color="auto" w:fill="auto"/>
          </w:tcPr>
          <w:p w:rsidR="00E34B0F" w:rsidRPr="00B46742" w:rsidRDefault="00E34B0F" w:rsidP="00F12E63">
            <w:pPr>
              <w:pStyle w:val="a7"/>
              <w:ind w:right="-263"/>
              <w:jc w:val="left"/>
              <w:rPr>
                <w:b/>
                <w:i/>
                <w:szCs w:val="28"/>
              </w:rPr>
            </w:pPr>
          </w:p>
        </w:tc>
      </w:tr>
      <w:tr w:rsidR="00E34B0F" w:rsidRPr="0014548C" w:rsidTr="00F12E63">
        <w:tc>
          <w:tcPr>
            <w:tcW w:w="1800" w:type="dxa"/>
            <w:shd w:val="clear" w:color="auto" w:fill="auto"/>
          </w:tcPr>
          <w:p w:rsidR="00E34B0F" w:rsidRPr="0058062E" w:rsidRDefault="00F216C7" w:rsidP="00F12E63">
            <w:pPr>
              <w:pStyle w:val="a7"/>
              <w:ind w:right="-263"/>
              <w:jc w:val="center"/>
              <w:rPr>
                <w:b/>
                <w:szCs w:val="28"/>
              </w:rPr>
            </w:pPr>
            <w:r w:rsidRPr="0058062E">
              <w:rPr>
                <w:b/>
                <w:szCs w:val="28"/>
              </w:rPr>
              <w:t>47</w:t>
            </w:r>
          </w:p>
        </w:tc>
        <w:tc>
          <w:tcPr>
            <w:tcW w:w="4140" w:type="dxa"/>
            <w:shd w:val="clear" w:color="auto" w:fill="auto"/>
          </w:tcPr>
          <w:p w:rsidR="00E34B0F" w:rsidRPr="0058062E" w:rsidRDefault="00F216C7" w:rsidP="00F12E63">
            <w:pPr>
              <w:pStyle w:val="a7"/>
              <w:ind w:right="-263"/>
              <w:jc w:val="center"/>
              <w:rPr>
                <w:b/>
                <w:szCs w:val="28"/>
              </w:rPr>
            </w:pPr>
            <w:r w:rsidRPr="0058062E">
              <w:rPr>
                <w:b/>
                <w:szCs w:val="28"/>
              </w:rPr>
              <w:t>12</w:t>
            </w:r>
            <w:r w:rsidR="000A6EEB" w:rsidRPr="0058062E">
              <w:rPr>
                <w:b/>
                <w:szCs w:val="28"/>
              </w:rPr>
              <w:t>/25,5</w:t>
            </w:r>
            <w:r w:rsidR="00E34B0F" w:rsidRPr="0058062E">
              <w:rPr>
                <w:b/>
                <w:szCs w:val="28"/>
              </w:rPr>
              <w:t>%</w:t>
            </w:r>
          </w:p>
        </w:tc>
        <w:tc>
          <w:tcPr>
            <w:tcW w:w="2520" w:type="dxa"/>
            <w:shd w:val="clear" w:color="auto" w:fill="auto"/>
          </w:tcPr>
          <w:p w:rsidR="00E34B0F" w:rsidRPr="0058062E" w:rsidRDefault="001C22C9" w:rsidP="00F12E63">
            <w:pPr>
              <w:pStyle w:val="a7"/>
              <w:ind w:right="-263"/>
              <w:jc w:val="center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</w:tbl>
    <w:p w:rsidR="00E34B0F" w:rsidRDefault="00E34B0F" w:rsidP="00E34B0F">
      <w:pPr>
        <w:spacing w:line="360" w:lineRule="auto"/>
        <w:jc w:val="center"/>
        <w:rPr>
          <w:b/>
          <w:sz w:val="28"/>
          <w:szCs w:val="28"/>
        </w:rPr>
      </w:pPr>
    </w:p>
    <w:p w:rsidR="00E34B0F" w:rsidRPr="00867BB3" w:rsidRDefault="00E34B0F" w:rsidP="00E34B0F">
      <w:pPr>
        <w:spacing w:line="360" w:lineRule="auto"/>
        <w:jc w:val="center"/>
        <w:rPr>
          <w:b/>
          <w:sz w:val="28"/>
          <w:szCs w:val="28"/>
        </w:rPr>
      </w:pPr>
      <w:r w:rsidRPr="00867BB3">
        <w:rPr>
          <w:b/>
          <w:sz w:val="28"/>
          <w:szCs w:val="28"/>
        </w:rPr>
        <w:t xml:space="preserve">Выпускники, поступившие в ССУЗы </w:t>
      </w:r>
      <w:r w:rsidR="00184322">
        <w:rPr>
          <w:b/>
          <w:sz w:val="28"/>
          <w:szCs w:val="28"/>
        </w:rPr>
        <w:t xml:space="preserve">и ВУЗы в </w:t>
      </w:r>
      <w:r w:rsidR="001C22C9">
        <w:rPr>
          <w:b/>
          <w:sz w:val="28"/>
          <w:szCs w:val="28"/>
        </w:rPr>
        <w:t>2014,</w:t>
      </w:r>
      <w:r w:rsidR="002D5ABE">
        <w:rPr>
          <w:b/>
          <w:sz w:val="28"/>
          <w:szCs w:val="28"/>
        </w:rPr>
        <w:t xml:space="preserve"> </w:t>
      </w:r>
      <w:r w:rsidR="00184322">
        <w:rPr>
          <w:b/>
          <w:sz w:val="28"/>
          <w:szCs w:val="28"/>
        </w:rPr>
        <w:t>2015</w:t>
      </w:r>
      <w:r w:rsidR="001C22C9">
        <w:rPr>
          <w:b/>
          <w:sz w:val="28"/>
          <w:szCs w:val="28"/>
        </w:rPr>
        <w:t xml:space="preserve"> г</w:t>
      </w:r>
      <w:r w:rsidR="0018432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tbl>
      <w:tblPr>
        <w:tblW w:w="94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816"/>
        <w:gridCol w:w="2835"/>
        <w:gridCol w:w="3224"/>
      </w:tblGrid>
      <w:tr w:rsidR="001C22C9" w:rsidTr="002D5ABE">
        <w:tc>
          <w:tcPr>
            <w:tcW w:w="586" w:type="dxa"/>
            <w:shd w:val="clear" w:color="auto" w:fill="auto"/>
          </w:tcPr>
          <w:p w:rsidR="001C22C9" w:rsidRPr="00B46742" w:rsidRDefault="001C22C9" w:rsidP="00184322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:rsidR="001C22C9" w:rsidRPr="00A55F03" w:rsidRDefault="001C22C9" w:rsidP="00184322">
            <w:pPr>
              <w:spacing w:line="276" w:lineRule="auto"/>
              <w:ind w:right="-108"/>
              <w:jc w:val="center"/>
            </w:pPr>
            <w:r w:rsidRPr="00A55F03">
              <w:t>Фамилия. имя уч-ся</w:t>
            </w:r>
          </w:p>
        </w:tc>
        <w:tc>
          <w:tcPr>
            <w:tcW w:w="2835" w:type="dxa"/>
            <w:shd w:val="clear" w:color="auto" w:fill="auto"/>
          </w:tcPr>
          <w:p w:rsidR="001C22C9" w:rsidRPr="00A55F03" w:rsidRDefault="001C22C9" w:rsidP="00184322">
            <w:pPr>
              <w:pStyle w:val="af1"/>
              <w:spacing w:line="276" w:lineRule="auto"/>
              <w:ind w:left="72"/>
              <w:jc w:val="center"/>
            </w:pPr>
            <w:r>
              <w:t>2014</w:t>
            </w:r>
            <w:r w:rsidRPr="00A55F03">
              <w:t>г.</w:t>
            </w:r>
          </w:p>
        </w:tc>
        <w:tc>
          <w:tcPr>
            <w:tcW w:w="3224" w:type="dxa"/>
          </w:tcPr>
          <w:p w:rsidR="001C22C9" w:rsidRPr="00A55F03" w:rsidRDefault="001C22C9" w:rsidP="001A2C2D">
            <w:pPr>
              <w:pStyle w:val="af1"/>
              <w:spacing w:line="276" w:lineRule="auto"/>
              <w:ind w:left="72"/>
              <w:jc w:val="center"/>
            </w:pPr>
            <w:r>
              <w:t>2015</w:t>
            </w:r>
            <w:r w:rsidRPr="00A55F03">
              <w:t>г.</w:t>
            </w:r>
          </w:p>
        </w:tc>
      </w:tr>
      <w:tr w:rsidR="001C22C9" w:rsidTr="002D5ABE">
        <w:trPr>
          <w:trHeight w:val="834"/>
        </w:trPr>
        <w:tc>
          <w:tcPr>
            <w:tcW w:w="586" w:type="dxa"/>
            <w:shd w:val="clear" w:color="auto" w:fill="auto"/>
          </w:tcPr>
          <w:p w:rsidR="001C22C9" w:rsidRPr="00B46742" w:rsidRDefault="001C22C9" w:rsidP="00184322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16" w:type="dxa"/>
            <w:shd w:val="clear" w:color="auto" w:fill="auto"/>
          </w:tcPr>
          <w:p w:rsidR="001C22C9" w:rsidRPr="00B46742" w:rsidRDefault="001C22C9" w:rsidP="002D5AB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Бабенков Алексей</w:t>
            </w:r>
          </w:p>
        </w:tc>
        <w:tc>
          <w:tcPr>
            <w:tcW w:w="2835" w:type="dxa"/>
            <w:shd w:val="clear" w:color="auto" w:fill="auto"/>
          </w:tcPr>
          <w:p w:rsidR="001C22C9" w:rsidRPr="00B46742" w:rsidRDefault="001C22C9" w:rsidP="00184322">
            <w:pPr>
              <w:jc w:val="center"/>
              <w:rPr>
                <w:bCs/>
                <w:sz w:val="28"/>
              </w:rPr>
            </w:pPr>
          </w:p>
        </w:tc>
        <w:tc>
          <w:tcPr>
            <w:tcW w:w="3224" w:type="dxa"/>
          </w:tcPr>
          <w:p w:rsidR="001C22C9" w:rsidRPr="00B46742" w:rsidRDefault="001C22C9" w:rsidP="001A2C2D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ГОБУ СПО «Смоленское музыкальное училище имени М.И. Глинки»;</w:t>
            </w:r>
          </w:p>
          <w:p w:rsidR="001C22C9" w:rsidRPr="00B46742" w:rsidRDefault="001C22C9" w:rsidP="001A2C2D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>Ударные инструменты</w:t>
            </w:r>
          </w:p>
        </w:tc>
      </w:tr>
      <w:tr w:rsidR="002D5ABE" w:rsidTr="002D5ABE">
        <w:tc>
          <w:tcPr>
            <w:tcW w:w="586" w:type="dxa"/>
            <w:shd w:val="clear" w:color="auto" w:fill="auto"/>
          </w:tcPr>
          <w:p w:rsidR="002D5ABE" w:rsidRPr="00B46742" w:rsidRDefault="002D5ABE" w:rsidP="001843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:rsidR="002D5ABE" w:rsidRDefault="002D5ABE" w:rsidP="002D5ABE">
            <w:pPr>
              <w:spacing w:line="276" w:lineRule="auto"/>
              <w:ind w:left="-127" w:right="-108"/>
            </w:pPr>
            <w:r>
              <w:t xml:space="preserve">  Гаевский  Алексей</w:t>
            </w:r>
          </w:p>
        </w:tc>
        <w:tc>
          <w:tcPr>
            <w:tcW w:w="2835" w:type="dxa"/>
            <w:shd w:val="clear" w:color="auto" w:fill="auto"/>
          </w:tcPr>
          <w:p w:rsidR="002D5ABE" w:rsidRPr="00B46742" w:rsidRDefault="002D5ABE" w:rsidP="002D5ABE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ГОБУ СПО «Смоленское музыкальное училище имени М.И. Глинки»;</w:t>
            </w:r>
          </w:p>
          <w:p w:rsidR="002D5ABE" w:rsidRPr="00B46742" w:rsidRDefault="002D5ABE" w:rsidP="002D5A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B46742">
              <w:rPr>
                <w:bCs/>
              </w:rPr>
              <w:t>уховые инструменты</w:t>
            </w:r>
          </w:p>
        </w:tc>
        <w:tc>
          <w:tcPr>
            <w:tcW w:w="3224" w:type="dxa"/>
          </w:tcPr>
          <w:p w:rsidR="002D5ABE" w:rsidRPr="00B46742" w:rsidRDefault="002D5ABE" w:rsidP="001A2C2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C22C9" w:rsidTr="002D5ABE">
        <w:tc>
          <w:tcPr>
            <w:tcW w:w="586" w:type="dxa"/>
            <w:shd w:val="clear" w:color="auto" w:fill="auto"/>
          </w:tcPr>
          <w:p w:rsidR="001C22C9" w:rsidRPr="00B46742" w:rsidRDefault="002D5ABE" w:rsidP="001843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C22C9" w:rsidRPr="00B467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1C22C9" w:rsidRPr="00B46742" w:rsidRDefault="001C22C9" w:rsidP="002D5ABE">
            <w:pPr>
              <w:spacing w:line="276" w:lineRule="auto"/>
              <w:rPr>
                <w:bCs/>
              </w:rPr>
            </w:pPr>
            <w:r>
              <w:t xml:space="preserve">Дубовский </w:t>
            </w:r>
            <w:r w:rsidR="002D5ABE">
              <w:t xml:space="preserve"> </w:t>
            </w:r>
            <w:r>
              <w:t>Дмитрий</w:t>
            </w:r>
          </w:p>
        </w:tc>
        <w:tc>
          <w:tcPr>
            <w:tcW w:w="2835" w:type="dxa"/>
            <w:shd w:val="clear" w:color="auto" w:fill="auto"/>
          </w:tcPr>
          <w:p w:rsidR="001C22C9" w:rsidRPr="00B46742" w:rsidRDefault="001C22C9" w:rsidP="00184322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  <w:tc>
          <w:tcPr>
            <w:tcW w:w="3224" w:type="dxa"/>
          </w:tcPr>
          <w:p w:rsidR="001C22C9" w:rsidRPr="00B46742" w:rsidRDefault="001C22C9" w:rsidP="001A2C2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ГОБУ СПО «Смоленское музыкальное училище имени М.И. Глинки»;</w:t>
            </w:r>
          </w:p>
          <w:p w:rsidR="001C22C9" w:rsidRPr="00B46742" w:rsidRDefault="001C22C9" w:rsidP="001A2C2D">
            <w:pPr>
              <w:spacing w:line="276" w:lineRule="auto"/>
              <w:jc w:val="center"/>
              <w:rPr>
                <w:bCs/>
                <w:sz w:val="28"/>
              </w:rPr>
            </w:pPr>
            <w:r w:rsidRPr="00B46742">
              <w:rPr>
                <w:bCs/>
              </w:rPr>
              <w:t>духовые инструменты</w:t>
            </w:r>
          </w:p>
        </w:tc>
      </w:tr>
      <w:tr w:rsidR="002D5ABE" w:rsidTr="002D5ABE">
        <w:tc>
          <w:tcPr>
            <w:tcW w:w="586" w:type="dxa"/>
            <w:shd w:val="clear" w:color="auto" w:fill="auto"/>
          </w:tcPr>
          <w:p w:rsidR="002D5ABE" w:rsidRPr="00B46742" w:rsidRDefault="002D5ABE" w:rsidP="001843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16" w:type="dxa"/>
            <w:shd w:val="clear" w:color="auto" w:fill="auto"/>
          </w:tcPr>
          <w:p w:rsidR="002D5ABE" w:rsidRDefault="002D5ABE" w:rsidP="002D5AB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Питалев  Денис</w:t>
            </w:r>
          </w:p>
        </w:tc>
        <w:tc>
          <w:tcPr>
            <w:tcW w:w="2835" w:type="dxa"/>
            <w:shd w:val="clear" w:color="auto" w:fill="auto"/>
          </w:tcPr>
          <w:p w:rsidR="002D5ABE" w:rsidRPr="00B46742" w:rsidRDefault="002D5ABE" w:rsidP="002D5ABE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ГОБУ СПО «Смоленское музыкальное училище имени М.И. Глинки»;</w:t>
            </w:r>
          </w:p>
          <w:p w:rsidR="002D5ABE" w:rsidRDefault="002D5ABE" w:rsidP="002D5A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Хоровое-дирижерское</w:t>
            </w:r>
          </w:p>
          <w:p w:rsidR="002D5ABE" w:rsidRDefault="002D5ABE" w:rsidP="002D5A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отделение</w:t>
            </w:r>
          </w:p>
        </w:tc>
        <w:tc>
          <w:tcPr>
            <w:tcW w:w="3224" w:type="dxa"/>
          </w:tcPr>
          <w:p w:rsidR="002D5ABE" w:rsidRDefault="002D5ABE" w:rsidP="001A2C2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C22C9" w:rsidTr="002D5ABE">
        <w:tc>
          <w:tcPr>
            <w:tcW w:w="586" w:type="dxa"/>
            <w:shd w:val="clear" w:color="auto" w:fill="auto"/>
          </w:tcPr>
          <w:p w:rsidR="001C22C9" w:rsidRPr="00B46742" w:rsidRDefault="002D5ABE" w:rsidP="001843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C22C9" w:rsidRPr="00B46742">
              <w:rPr>
                <w:bCs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1C22C9" w:rsidRPr="00B46742" w:rsidRDefault="001C22C9" w:rsidP="002D5AB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Прокопенкова Алена</w:t>
            </w:r>
          </w:p>
        </w:tc>
        <w:tc>
          <w:tcPr>
            <w:tcW w:w="2835" w:type="dxa"/>
            <w:shd w:val="clear" w:color="auto" w:fill="auto"/>
          </w:tcPr>
          <w:p w:rsidR="001C22C9" w:rsidRPr="00184322" w:rsidRDefault="001C22C9" w:rsidP="0018432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24" w:type="dxa"/>
          </w:tcPr>
          <w:p w:rsidR="001C22C9" w:rsidRPr="00184322" w:rsidRDefault="001C22C9" w:rsidP="001A2C2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ОГОБУ ВПО «Смоленский государственный институт искусств»</w:t>
            </w:r>
          </w:p>
        </w:tc>
      </w:tr>
      <w:tr w:rsidR="002D5ABE" w:rsidTr="002D5ABE">
        <w:tc>
          <w:tcPr>
            <w:tcW w:w="586" w:type="dxa"/>
            <w:shd w:val="clear" w:color="auto" w:fill="auto"/>
          </w:tcPr>
          <w:p w:rsidR="002D5ABE" w:rsidRDefault="002D5ABE" w:rsidP="001843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16" w:type="dxa"/>
            <w:shd w:val="clear" w:color="auto" w:fill="auto"/>
          </w:tcPr>
          <w:p w:rsidR="002D5ABE" w:rsidRDefault="002D5ABE" w:rsidP="002D5ABE">
            <w:pPr>
              <w:spacing w:line="276" w:lineRule="auto"/>
              <w:ind w:right="-108"/>
              <w:rPr>
                <w:bCs/>
              </w:rPr>
            </w:pPr>
            <w:r>
              <w:rPr>
                <w:bCs/>
              </w:rPr>
              <w:t>Шабутович  Станислав</w:t>
            </w:r>
          </w:p>
        </w:tc>
        <w:tc>
          <w:tcPr>
            <w:tcW w:w="2835" w:type="dxa"/>
            <w:shd w:val="clear" w:color="auto" w:fill="auto"/>
          </w:tcPr>
          <w:p w:rsidR="002D5ABE" w:rsidRPr="00184322" w:rsidRDefault="002D5ABE" w:rsidP="0018432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Московское военно-музыкальное училище</w:t>
            </w:r>
          </w:p>
        </w:tc>
        <w:tc>
          <w:tcPr>
            <w:tcW w:w="3224" w:type="dxa"/>
          </w:tcPr>
          <w:p w:rsidR="002D5ABE" w:rsidRDefault="002D5ABE" w:rsidP="001A2C2D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2D5ABE" w:rsidRDefault="002D5ABE" w:rsidP="00E34B0F">
      <w:pPr>
        <w:spacing w:before="240" w:line="276" w:lineRule="auto"/>
        <w:ind w:firstLine="540"/>
        <w:jc w:val="both"/>
        <w:rPr>
          <w:b/>
          <w:bCs/>
          <w:iCs/>
          <w:sz w:val="28"/>
        </w:rPr>
      </w:pPr>
    </w:p>
    <w:p w:rsidR="00E34B0F" w:rsidRDefault="00E34B0F" w:rsidP="00E34B0F">
      <w:pPr>
        <w:spacing w:before="240"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Выводы и рекомендации:</w:t>
      </w:r>
    </w:p>
    <w:p w:rsidR="00E34B0F" w:rsidRPr="00A51920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 w:rsidRPr="00A51920">
        <w:rPr>
          <w:bCs/>
          <w:iCs/>
          <w:sz w:val="28"/>
        </w:rPr>
        <w:t>Результаты</w:t>
      </w:r>
      <w:r>
        <w:rPr>
          <w:bCs/>
          <w:iCs/>
          <w:sz w:val="28"/>
        </w:rPr>
        <w:t xml:space="preserve"> анализа уровня подготовки выпускников в </w:t>
      </w:r>
      <w:r w:rsidR="002764CE">
        <w:rPr>
          <w:bCs/>
          <w:sz w:val="28"/>
        </w:rPr>
        <w:t>МБУ ДО «Рославльская ДМШ им. М.И.</w:t>
      </w:r>
      <w:r>
        <w:rPr>
          <w:bCs/>
          <w:sz w:val="28"/>
        </w:rPr>
        <w:t xml:space="preserve">Глинки» </w:t>
      </w:r>
      <w:r>
        <w:rPr>
          <w:bCs/>
          <w:iCs/>
          <w:sz w:val="28"/>
        </w:rPr>
        <w:t xml:space="preserve"> соответствуют предъявляемым требованиям. Отмечается востребованность выпускников школы для поступления в средние и высшие специальные учебные заведения сферы культуры и искусства.</w:t>
      </w:r>
    </w:p>
    <w:p w:rsidR="00AE3F28" w:rsidRDefault="00AE3F28" w:rsidP="00E34B0F">
      <w:pPr>
        <w:spacing w:line="276" w:lineRule="auto"/>
        <w:jc w:val="both"/>
        <w:rPr>
          <w:b/>
          <w:bCs/>
          <w:sz w:val="28"/>
        </w:rPr>
      </w:pPr>
    </w:p>
    <w:p w:rsidR="00E34B0F" w:rsidRDefault="00E34B0F" w:rsidP="00E34B0F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 w:rsidRPr="000F5AE7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Организация учебного процесса.</w:t>
      </w:r>
    </w:p>
    <w:p w:rsidR="006A7CFD" w:rsidRDefault="006A7CFD" w:rsidP="00E34B0F">
      <w:pPr>
        <w:spacing w:line="276" w:lineRule="auto"/>
        <w:jc w:val="both"/>
        <w:rPr>
          <w:b/>
          <w:bCs/>
          <w:sz w:val="28"/>
        </w:rPr>
      </w:pPr>
    </w:p>
    <w:p w:rsidR="00E34B0F" w:rsidRDefault="00CD5EEC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Обучение в МБУ ДО «Рославльская ДМШ им. М.И.</w:t>
      </w:r>
      <w:r w:rsidR="00E34B0F">
        <w:rPr>
          <w:bCs/>
          <w:sz w:val="28"/>
        </w:rPr>
        <w:t>Глинки» ведется на русском языке.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Прием детей проводится в соответствии с Правилами приема в ДМШ. Зачисление детей в ДМШ осуществляется по результатам их отбора и оформляется приказом директора.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Продолжительность обучения в школе по каждой дополнительной образовательной программе  определяется в соответствии с лицензией, учебными планами и возрастом ребенка на момент поступления в ДМШ.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Образовательный процесс осуществляется в соответствии с образовательными программами, разрабатываемыми и утвержденными школой самостоятельно.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Организация образовательного процесса регламентируется:</w:t>
      </w:r>
    </w:p>
    <w:p w:rsidR="00E34B0F" w:rsidRDefault="00E34B0F" w:rsidP="00E34B0F">
      <w:pPr>
        <w:pStyle w:val="af1"/>
        <w:numPr>
          <w:ilvl w:val="0"/>
          <w:numId w:val="11"/>
        </w:num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учебными планами;</w:t>
      </w:r>
    </w:p>
    <w:p w:rsidR="00E34B0F" w:rsidRDefault="00E34B0F" w:rsidP="00E34B0F">
      <w:pPr>
        <w:pStyle w:val="af1"/>
        <w:numPr>
          <w:ilvl w:val="0"/>
          <w:numId w:val="11"/>
        </w:num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годовым календарным учебным графиком, утверждаемым школой самостоятельно;</w:t>
      </w:r>
    </w:p>
    <w:p w:rsidR="00E34B0F" w:rsidRDefault="00E34B0F" w:rsidP="00E34B0F">
      <w:pPr>
        <w:pStyle w:val="af1"/>
        <w:numPr>
          <w:ilvl w:val="0"/>
          <w:numId w:val="11"/>
        </w:num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расписанием занятий;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Оценка качества реализации дополнительных образовательных программ проводится на основании Положения о текущем контроле знаний, промежуточной и итоговой аттестации учащихся.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Установлена пятибалльная система оценок.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Учебный план является основным документом, отвечающим всем требованиям выполнения образовательных программ.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 учебных планах определяется максимальный объем часов учебной нагрузки, распределяется учебное время по классам и образовательным областям.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lastRenderedPageBreak/>
        <w:t>Учебные планы содержат обязательную и вариативную части. Вариативная часть представлена предметами, способствующими учащимся приобрести дополнительные знания, умения и навыки.</w:t>
      </w:r>
    </w:p>
    <w:p w:rsidR="00E34B0F" w:rsidRDefault="00CD5EEC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МБУ ДО «Рославльская ДМШ им. М.И.</w:t>
      </w:r>
      <w:r w:rsidR="00E34B0F">
        <w:rPr>
          <w:bCs/>
          <w:sz w:val="28"/>
        </w:rPr>
        <w:t xml:space="preserve">Глинки» уделяет большое внимание организации и совершенствованию учебного процесса. В 2013 году в соответствии с ФГТ разработаны дополнительные предпрофессиональные общеобразовательные программы в области музыкального искусства. Преподавателями школы разработаны рабочие программы по всем учебным предметам. </w:t>
      </w:r>
    </w:p>
    <w:p w:rsidR="00E34B0F" w:rsidRDefault="00E34B0F" w:rsidP="00E34B0F">
      <w:pPr>
        <w:spacing w:before="240" w:after="240"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Показатели реализации </w:t>
      </w:r>
      <w:r w:rsidR="00DD3BBB">
        <w:rPr>
          <w:bCs/>
          <w:sz w:val="28"/>
        </w:rPr>
        <w:t>образовательных программ за 2014-2015</w:t>
      </w:r>
      <w:r>
        <w:rPr>
          <w:bCs/>
          <w:sz w:val="28"/>
        </w:rPr>
        <w:t xml:space="preserve"> учебный год: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23"/>
        <w:gridCol w:w="1885"/>
        <w:gridCol w:w="1568"/>
        <w:gridCol w:w="1678"/>
      </w:tblGrid>
      <w:tr w:rsidR="00E34B0F" w:rsidTr="00F12E63">
        <w:tc>
          <w:tcPr>
            <w:tcW w:w="1440" w:type="dxa"/>
            <w:vMerge w:val="restart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Контингент</w:t>
            </w:r>
          </w:p>
          <w:p w:rsidR="00E34B0F" w:rsidRPr="00B46742" w:rsidRDefault="00E34B0F" w:rsidP="00F12E63">
            <w:pPr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учащихся</w:t>
            </w:r>
          </w:p>
          <w:p w:rsidR="00E34B0F" w:rsidRPr="00B46742" w:rsidRDefault="00E34B0F" w:rsidP="00F12E63">
            <w:pPr>
              <w:jc w:val="center"/>
              <w:rPr>
                <w:bCs/>
                <w:sz w:val="18"/>
                <w:szCs w:val="18"/>
              </w:rPr>
            </w:pPr>
            <w:r w:rsidRPr="00B46742">
              <w:rPr>
                <w:bCs/>
                <w:sz w:val="18"/>
                <w:szCs w:val="18"/>
              </w:rPr>
              <w:t>/бюджет/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Количество</w:t>
            </w:r>
          </w:p>
          <w:p w:rsidR="00E34B0F" w:rsidRPr="00B46742" w:rsidRDefault="00E34B0F" w:rsidP="00F12E63">
            <w:pPr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выпускников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/>
                <w:bCs/>
              </w:rPr>
            </w:pPr>
            <w:r w:rsidRPr="00B46742">
              <w:rPr>
                <w:b/>
                <w:bCs/>
                <w:sz w:val="22"/>
                <w:szCs w:val="22"/>
              </w:rPr>
              <w:t>Успеваемость учащихся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Количество</w:t>
            </w:r>
          </w:p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реализуемых</w:t>
            </w:r>
          </w:p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образовательных</w:t>
            </w:r>
          </w:p>
          <w:p w:rsidR="00E34B0F" w:rsidRPr="00B46742" w:rsidRDefault="00E34B0F" w:rsidP="00F12E63">
            <w:pPr>
              <w:jc w:val="center"/>
              <w:rPr>
                <w:bCs/>
                <w:sz w:val="28"/>
              </w:rPr>
            </w:pPr>
            <w:r w:rsidRPr="00B46742">
              <w:rPr>
                <w:bCs/>
                <w:sz w:val="20"/>
                <w:szCs w:val="20"/>
              </w:rPr>
              <w:t>программ</w:t>
            </w:r>
          </w:p>
        </w:tc>
      </w:tr>
      <w:tr w:rsidR="00E34B0F" w:rsidTr="009730B8">
        <w:tc>
          <w:tcPr>
            <w:tcW w:w="1440" w:type="dxa"/>
            <w:vMerge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both"/>
              <w:rPr>
                <w:bCs/>
                <w:sz w:val="28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both"/>
              <w:rPr>
                <w:bCs/>
                <w:sz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Обучаются</w:t>
            </w:r>
          </w:p>
          <w:p w:rsidR="00E34B0F" w:rsidRPr="00B46742" w:rsidRDefault="00E34B0F" w:rsidP="00F1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на «хорошо»</w:t>
            </w:r>
          </w:p>
          <w:p w:rsidR="00E34B0F" w:rsidRPr="00B46742" w:rsidRDefault="00E34B0F" w:rsidP="00F1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 xml:space="preserve"> и </w:t>
            </w:r>
          </w:p>
          <w:p w:rsidR="00E34B0F" w:rsidRPr="00B46742" w:rsidRDefault="00E34B0F" w:rsidP="00F1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«отлично»</w:t>
            </w:r>
          </w:p>
          <w:p w:rsidR="00E34B0F" w:rsidRPr="00B46742" w:rsidRDefault="00E34B0F" w:rsidP="00F12E6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(чел.,%)</w:t>
            </w:r>
          </w:p>
        </w:tc>
        <w:tc>
          <w:tcPr>
            <w:tcW w:w="1568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Колличество</w:t>
            </w:r>
          </w:p>
          <w:p w:rsidR="00E34B0F" w:rsidRPr="00B46742" w:rsidRDefault="00E34B0F" w:rsidP="00F1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выпускников отличников</w:t>
            </w:r>
          </w:p>
          <w:p w:rsidR="00E34B0F" w:rsidRPr="00B46742" w:rsidRDefault="00E34B0F" w:rsidP="00F12E63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0"/>
                <w:szCs w:val="20"/>
              </w:rPr>
              <w:t>(чел.,%)</w:t>
            </w:r>
          </w:p>
        </w:tc>
        <w:tc>
          <w:tcPr>
            <w:tcW w:w="1678" w:type="dxa"/>
            <w:vMerge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both"/>
              <w:rPr>
                <w:bCs/>
                <w:sz w:val="28"/>
              </w:rPr>
            </w:pPr>
          </w:p>
        </w:tc>
      </w:tr>
      <w:tr w:rsidR="00E34B0F" w:rsidTr="009730B8">
        <w:tc>
          <w:tcPr>
            <w:tcW w:w="1440" w:type="dxa"/>
            <w:shd w:val="clear" w:color="auto" w:fill="auto"/>
          </w:tcPr>
          <w:p w:rsidR="00E34B0F" w:rsidRPr="009730B8" w:rsidRDefault="00E34B0F" w:rsidP="00F12E6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730B8"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523" w:type="dxa"/>
            <w:shd w:val="clear" w:color="auto" w:fill="auto"/>
          </w:tcPr>
          <w:p w:rsidR="00E34B0F" w:rsidRPr="009730B8" w:rsidRDefault="009730B8" w:rsidP="00F12E63">
            <w:pPr>
              <w:pStyle w:val="a7"/>
              <w:ind w:right="-263"/>
              <w:jc w:val="center"/>
              <w:rPr>
                <w:b/>
                <w:i/>
                <w:szCs w:val="28"/>
              </w:rPr>
            </w:pPr>
            <w:r w:rsidRPr="009730B8">
              <w:rPr>
                <w:b/>
                <w:szCs w:val="28"/>
              </w:rPr>
              <w:t>47</w:t>
            </w:r>
          </w:p>
        </w:tc>
        <w:tc>
          <w:tcPr>
            <w:tcW w:w="1885" w:type="dxa"/>
            <w:shd w:val="clear" w:color="auto" w:fill="auto"/>
          </w:tcPr>
          <w:p w:rsidR="00E34B0F" w:rsidRPr="009730B8" w:rsidRDefault="009730B8" w:rsidP="00F12E63">
            <w:pPr>
              <w:pStyle w:val="a7"/>
              <w:ind w:right="-263"/>
              <w:jc w:val="center"/>
              <w:rPr>
                <w:b/>
                <w:i/>
                <w:szCs w:val="28"/>
              </w:rPr>
            </w:pPr>
            <w:r w:rsidRPr="009730B8">
              <w:rPr>
                <w:b/>
                <w:szCs w:val="28"/>
              </w:rPr>
              <w:t>301/88,5</w:t>
            </w:r>
            <w:r w:rsidR="00E34B0F" w:rsidRPr="009730B8">
              <w:rPr>
                <w:b/>
                <w:szCs w:val="28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E34B0F" w:rsidRPr="00B46742" w:rsidRDefault="009730B8" w:rsidP="00F12E63">
            <w:pPr>
              <w:pStyle w:val="a7"/>
              <w:ind w:right="-263"/>
              <w:jc w:val="center"/>
              <w:rPr>
                <w:b/>
                <w:i/>
                <w:szCs w:val="28"/>
              </w:rPr>
            </w:pPr>
            <w:r w:rsidRPr="0058062E">
              <w:rPr>
                <w:b/>
                <w:szCs w:val="28"/>
              </w:rPr>
              <w:t>12/25,5%</w:t>
            </w:r>
          </w:p>
        </w:tc>
        <w:tc>
          <w:tcPr>
            <w:tcW w:w="1678" w:type="dxa"/>
            <w:shd w:val="clear" w:color="auto" w:fill="auto"/>
          </w:tcPr>
          <w:p w:rsidR="00E34B0F" w:rsidRPr="009730B8" w:rsidRDefault="00CD5EEC" w:rsidP="00F12E6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730B8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E34B0F" w:rsidRDefault="00E34B0F" w:rsidP="00E34B0F">
      <w:pPr>
        <w:pStyle w:val="a7"/>
        <w:spacing w:before="240" w:line="276" w:lineRule="auto"/>
        <w:ind w:firstLine="540"/>
        <w:rPr>
          <w:bCs/>
        </w:rPr>
      </w:pPr>
    </w:p>
    <w:p w:rsidR="00E34B0F" w:rsidRDefault="00FC0761" w:rsidP="00E34B0F">
      <w:pPr>
        <w:pStyle w:val="a7"/>
        <w:spacing w:line="240" w:lineRule="auto"/>
        <w:rPr>
          <w:bCs/>
        </w:rPr>
      </w:pPr>
      <w:r w:rsidRPr="00FC0761">
        <w:rPr>
          <w:bCs/>
          <w:noProof/>
        </w:rPr>
        <w:drawing>
          <wp:inline distT="0" distB="0" distL="0" distR="0">
            <wp:extent cx="6119495" cy="3646812"/>
            <wp:effectExtent l="57150" t="19050" r="52705" b="29838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4B0F" w:rsidRDefault="00E34B0F" w:rsidP="00E34B0F">
      <w:pPr>
        <w:pStyle w:val="a7"/>
        <w:spacing w:line="276" w:lineRule="auto"/>
        <w:ind w:firstLine="540"/>
        <w:rPr>
          <w:bCs/>
        </w:rPr>
      </w:pPr>
      <w:r>
        <w:rPr>
          <w:bCs/>
        </w:rPr>
        <w:t>Сравнительный анализ качества знаний по реализации дополнительных общ</w:t>
      </w:r>
      <w:r w:rsidR="002C4AEF">
        <w:rPr>
          <w:bCs/>
        </w:rPr>
        <w:t xml:space="preserve">еобразовательных программ </w:t>
      </w:r>
      <w:r w:rsidR="00FC0761">
        <w:rPr>
          <w:bCs/>
        </w:rPr>
        <w:t xml:space="preserve">за три года: 2013; 2014 и 2015 </w:t>
      </w:r>
      <w:r>
        <w:rPr>
          <w:bCs/>
        </w:rPr>
        <w:t>говорит о достаточно большом внимании к организации и совершенствованию учебного процесса.</w:t>
      </w:r>
    </w:p>
    <w:p w:rsidR="00E34B0F" w:rsidRDefault="003D694E" w:rsidP="00E34B0F">
      <w:pPr>
        <w:pStyle w:val="a7"/>
        <w:spacing w:line="276" w:lineRule="auto"/>
        <w:rPr>
          <w:bCs/>
        </w:rPr>
      </w:pPr>
      <w:r w:rsidRPr="003D694E">
        <w:rPr>
          <w:bCs/>
          <w:noProof/>
        </w:rPr>
        <w:lastRenderedPageBreak/>
        <w:drawing>
          <wp:inline distT="0" distB="0" distL="0" distR="0">
            <wp:extent cx="6119495" cy="3657549"/>
            <wp:effectExtent l="57150" t="19050" r="52705" b="38151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4B0F" w:rsidRDefault="00E34B0F" w:rsidP="00E34B0F">
      <w:pPr>
        <w:pStyle w:val="a7"/>
        <w:spacing w:line="276" w:lineRule="auto"/>
        <w:ind w:firstLine="540"/>
        <w:rPr>
          <w:bCs/>
        </w:rPr>
      </w:pPr>
      <w:r>
        <w:rPr>
          <w:bCs/>
        </w:rPr>
        <w:t>В результате проведённого мониторинга качества знаний учащихся по дополнительным предпрофессиональным общеобразовательным  программам в области искусства можно сделать вывод о достаточно стабильном уровне освоения программы и высоких показателях успеваемости.</w:t>
      </w:r>
    </w:p>
    <w:p w:rsidR="00E34B0F" w:rsidRDefault="00E34B0F" w:rsidP="00E34B0F">
      <w:pPr>
        <w:pStyle w:val="a7"/>
        <w:spacing w:line="276" w:lineRule="auto"/>
        <w:ind w:firstLine="540"/>
        <w:rPr>
          <w:bCs/>
        </w:rPr>
      </w:pPr>
      <w:r>
        <w:rPr>
          <w:bCs/>
        </w:rPr>
        <w:t>Педагогический коллектив школы ведёт поиск новых педагогических технологий, которые выявляют систему профессионально значимых умений преподавателя по организации воздействия на личность ребёнка.</w:t>
      </w:r>
    </w:p>
    <w:p w:rsidR="00E34B0F" w:rsidRDefault="00E34B0F" w:rsidP="00E34B0F">
      <w:pPr>
        <w:pStyle w:val="a7"/>
        <w:spacing w:after="240" w:line="276" w:lineRule="auto"/>
        <w:ind w:firstLine="540"/>
        <w:rPr>
          <w:bCs/>
        </w:rPr>
      </w:pPr>
    </w:p>
    <w:p w:rsidR="00E34B0F" w:rsidRDefault="00E34B0F" w:rsidP="00E34B0F">
      <w:pPr>
        <w:pStyle w:val="a7"/>
        <w:spacing w:after="240" w:line="276" w:lineRule="auto"/>
        <w:ind w:firstLine="540"/>
      </w:pPr>
      <w:r>
        <w:rPr>
          <w:bCs/>
        </w:rPr>
        <w:t xml:space="preserve"> </w:t>
      </w:r>
      <w:r>
        <w:t>Участие в международных, всероссийских, открытых, областных, муниципальных фестивалях, конкурсах: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E34B0F" w:rsidTr="00F12E63">
        <w:tc>
          <w:tcPr>
            <w:tcW w:w="1970" w:type="dxa"/>
            <w:shd w:val="clear" w:color="auto" w:fill="auto"/>
          </w:tcPr>
          <w:p w:rsidR="00E34B0F" w:rsidRDefault="00E34B0F" w:rsidP="00F12E63">
            <w:pPr>
              <w:jc w:val="center"/>
            </w:pPr>
            <w:r>
              <w:t>Уровень</w:t>
            </w:r>
          </w:p>
          <w:p w:rsidR="00E34B0F" w:rsidRPr="00DB7274" w:rsidRDefault="00E34B0F" w:rsidP="00F12E63">
            <w:pPr>
              <w:jc w:val="center"/>
            </w:pPr>
            <w:r w:rsidRPr="00DB7274">
              <w:t>конкурса</w:t>
            </w:r>
          </w:p>
          <w:p w:rsidR="00E34B0F" w:rsidRPr="00B46742" w:rsidRDefault="00E34B0F" w:rsidP="00F12E63">
            <w:pPr>
              <w:pStyle w:val="a7"/>
              <w:spacing w:line="276" w:lineRule="auto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34B0F" w:rsidRPr="00B46742" w:rsidRDefault="00E34B0F" w:rsidP="00F12E6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Количество</w:t>
            </w:r>
          </w:p>
          <w:p w:rsidR="00E34B0F" w:rsidRPr="00B46742" w:rsidRDefault="00E34B0F" w:rsidP="00F12E63">
            <w:pPr>
              <w:pStyle w:val="a7"/>
              <w:spacing w:line="240" w:lineRule="auto"/>
              <w:jc w:val="center"/>
            </w:pPr>
            <w:r w:rsidRPr="00B46742">
              <w:rPr>
                <w:sz w:val="24"/>
              </w:rPr>
              <w:t>конкурсов</w:t>
            </w:r>
          </w:p>
        </w:tc>
        <w:tc>
          <w:tcPr>
            <w:tcW w:w="1971" w:type="dxa"/>
            <w:shd w:val="clear" w:color="auto" w:fill="auto"/>
          </w:tcPr>
          <w:p w:rsidR="00E34B0F" w:rsidRPr="00B46742" w:rsidRDefault="00E34B0F" w:rsidP="00F12E6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Количество</w:t>
            </w:r>
          </w:p>
          <w:p w:rsidR="00E34B0F" w:rsidRPr="00B46742" w:rsidRDefault="00E34B0F" w:rsidP="00F12E63">
            <w:pPr>
              <w:pStyle w:val="a7"/>
              <w:spacing w:line="276" w:lineRule="auto"/>
              <w:jc w:val="center"/>
            </w:pPr>
            <w:r w:rsidRPr="00B46742">
              <w:rPr>
                <w:sz w:val="24"/>
              </w:rPr>
              <w:t>конкурсантов</w:t>
            </w:r>
          </w:p>
        </w:tc>
        <w:tc>
          <w:tcPr>
            <w:tcW w:w="1971" w:type="dxa"/>
            <w:shd w:val="clear" w:color="auto" w:fill="auto"/>
          </w:tcPr>
          <w:p w:rsidR="00E34B0F" w:rsidRPr="00B46742" w:rsidRDefault="00E34B0F" w:rsidP="00F12E6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Количество</w:t>
            </w:r>
          </w:p>
          <w:p w:rsidR="00E34B0F" w:rsidRPr="00B46742" w:rsidRDefault="00E34B0F" w:rsidP="00F12E63">
            <w:pPr>
              <w:pStyle w:val="a7"/>
              <w:spacing w:line="276" w:lineRule="auto"/>
            </w:pPr>
            <w:r w:rsidRPr="00B46742">
              <w:rPr>
                <w:sz w:val="24"/>
              </w:rPr>
              <w:t xml:space="preserve">      лауреатов</w:t>
            </w:r>
          </w:p>
        </w:tc>
        <w:tc>
          <w:tcPr>
            <w:tcW w:w="1971" w:type="dxa"/>
            <w:shd w:val="clear" w:color="auto" w:fill="auto"/>
          </w:tcPr>
          <w:p w:rsidR="00E34B0F" w:rsidRPr="00B46742" w:rsidRDefault="00E34B0F" w:rsidP="00F12E6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Количество</w:t>
            </w:r>
          </w:p>
          <w:p w:rsidR="00E34B0F" w:rsidRPr="00B46742" w:rsidRDefault="00E34B0F" w:rsidP="00F12E63">
            <w:pPr>
              <w:pStyle w:val="a7"/>
              <w:spacing w:line="276" w:lineRule="auto"/>
              <w:jc w:val="center"/>
            </w:pPr>
            <w:r w:rsidRPr="00B46742">
              <w:rPr>
                <w:sz w:val="24"/>
              </w:rPr>
              <w:t>дипломантов</w:t>
            </w:r>
          </w:p>
        </w:tc>
      </w:tr>
      <w:tr w:rsidR="00E34B0F" w:rsidTr="00F12E63">
        <w:tc>
          <w:tcPr>
            <w:tcW w:w="1970" w:type="dxa"/>
            <w:shd w:val="clear" w:color="auto" w:fill="auto"/>
          </w:tcPr>
          <w:p w:rsidR="00E34B0F" w:rsidRPr="00B46742" w:rsidRDefault="00E34B0F" w:rsidP="00F12E63">
            <w:pPr>
              <w:pStyle w:val="a7"/>
              <w:rPr>
                <w:sz w:val="24"/>
              </w:rPr>
            </w:pPr>
            <w:r w:rsidRPr="00B46742">
              <w:rPr>
                <w:sz w:val="24"/>
              </w:rPr>
              <w:t>международный</w:t>
            </w:r>
          </w:p>
        </w:tc>
        <w:tc>
          <w:tcPr>
            <w:tcW w:w="1970" w:type="dxa"/>
            <w:shd w:val="clear" w:color="auto" w:fill="auto"/>
          </w:tcPr>
          <w:p w:rsidR="00E34B0F" w:rsidRPr="00B42EEF" w:rsidRDefault="00693AC9" w:rsidP="00F12E6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E34B0F" w:rsidRPr="00B42EEF" w:rsidRDefault="00614D8A" w:rsidP="00F12E63">
            <w:pPr>
              <w:pStyle w:val="a7"/>
              <w:jc w:val="center"/>
              <w:rPr>
                <w:b/>
                <w:sz w:val="24"/>
              </w:rPr>
            </w:pPr>
            <w:r w:rsidRPr="00B42EEF">
              <w:rPr>
                <w:b/>
                <w:sz w:val="24"/>
              </w:rPr>
              <w:t>9</w:t>
            </w:r>
            <w:r w:rsidR="002E5DED">
              <w:rPr>
                <w:b/>
                <w:sz w:val="24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E34B0F" w:rsidRPr="00B42EEF" w:rsidRDefault="00DF6066" w:rsidP="00F12E63">
            <w:pPr>
              <w:pStyle w:val="a7"/>
              <w:jc w:val="center"/>
              <w:rPr>
                <w:b/>
                <w:sz w:val="24"/>
              </w:rPr>
            </w:pPr>
            <w:r w:rsidRPr="00B42EEF">
              <w:rPr>
                <w:b/>
                <w:sz w:val="24"/>
              </w:rPr>
              <w:t>3</w:t>
            </w:r>
            <w:r w:rsidR="00F42D00">
              <w:rPr>
                <w:b/>
                <w:sz w:val="24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E34B0F" w:rsidRPr="00B42EEF" w:rsidRDefault="00F42D00" w:rsidP="00F12E63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E5DED">
              <w:rPr>
                <w:b/>
                <w:sz w:val="24"/>
              </w:rPr>
              <w:t>1</w:t>
            </w:r>
          </w:p>
        </w:tc>
      </w:tr>
      <w:tr w:rsidR="00E34B0F" w:rsidTr="00F12E63">
        <w:tc>
          <w:tcPr>
            <w:tcW w:w="1970" w:type="dxa"/>
            <w:shd w:val="clear" w:color="auto" w:fill="auto"/>
          </w:tcPr>
          <w:p w:rsidR="00E34B0F" w:rsidRPr="00B46742" w:rsidRDefault="00E34B0F" w:rsidP="00F12E63">
            <w:pPr>
              <w:pStyle w:val="a7"/>
              <w:rPr>
                <w:sz w:val="24"/>
              </w:rPr>
            </w:pPr>
            <w:r w:rsidRPr="00B46742">
              <w:rPr>
                <w:sz w:val="24"/>
              </w:rPr>
              <w:t>всероссийский</w:t>
            </w:r>
          </w:p>
        </w:tc>
        <w:tc>
          <w:tcPr>
            <w:tcW w:w="1970" w:type="dxa"/>
            <w:shd w:val="clear" w:color="auto" w:fill="auto"/>
          </w:tcPr>
          <w:p w:rsidR="00E34B0F" w:rsidRPr="00D8331A" w:rsidRDefault="002E4578" w:rsidP="00F12E63">
            <w:pPr>
              <w:pStyle w:val="a7"/>
              <w:jc w:val="center"/>
              <w:rPr>
                <w:b/>
                <w:sz w:val="24"/>
              </w:rPr>
            </w:pPr>
            <w:r w:rsidRPr="00D8331A">
              <w:rPr>
                <w:b/>
                <w:sz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34B0F" w:rsidRPr="00D8331A" w:rsidRDefault="00572C0C" w:rsidP="00F12E63">
            <w:pPr>
              <w:pStyle w:val="a7"/>
              <w:jc w:val="center"/>
              <w:rPr>
                <w:b/>
                <w:sz w:val="24"/>
              </w:rPr>
            </w:pPr>
            <w:r w:rsidRPr="00D8331A">
              <w:rPr>
                <w:b/>
                <w:sz w:val="24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E34B0F" w:rsidRPr="00D8331A" w:rsidRDefault="00572C0C" w:rsidP="00F12E63">
            <w:pPr>
              <w:pStyle w:val="a7"/>
              <w:jc w:val="center"/>
              <w:rPr>
                <w:b/>
              </w:rPr>
            </w:pPr>
            <w:r w:rsidRPr="00D8331A">
              <w:rPr>
                <w:b/>
                <w:szCs w:val="22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E34B0F" w:rsidRPr="00B46742" w:rsidRDefault="00E34B0F" w:rsidP="00F12E63">
            <w:pPr>
              <w:pStyle w:val="a7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-</w:t>
            </w:r>
          </w:p>
        </w:tc>
      </w:tr>
      <w:tr w:rsidR="00E34B0F" w:rsidTr="00F12E63">
        <w:tc>
          <w:tcPr>
            <w:tcW w:w="1970" w:type="dxa"/>
            <w:shd w:val="clear" w:color="auto" w:fill="auto"/>
          </w:tcPr>
          <w:p w:rsidR="00E34B0F" w:rsidRPr="00B46742" w:rsidRDefault="00E34B0F" w:rsidP="00F12E63">
            <w:pPr>
              <w:pStyle w:val="a7"/>
            </w:pPr>
            <w:r w:rsidRPr="00B46742">
              <w:rPr>
                <w:sz w:val="24"/>
              </w:rPr>
              <w:t>региональный</w:t>
            </w:r>
          </w:p>
        </w:tc>
        <w:tc>
          <w:tcPr>
            <w:tcW w:w="1970" w:type="dxa"/>
            <w:shd w:val="clear" w:color="auto" w:fill="auto"/>
          </w:tcPr>
          <w:p w:rsidR="00E34B0F" w:rsidRPr="00D8331A" w:rsidRDefault="002E4578" w:rsidP="00F12E63">
            <w:pPr>
              <w:pStyle w:val="a7"/>
              <w:jc w:val="center"/>
              <w:rPr>
                <w:b/>
                <w:sz w:val="24"/>
              </w:rPr>
            </w:pPr>
            <w:r w:rsidRPr="00D8331A">
              <w:rPr>
                <w:b/>
                <w:sz w:val="24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E34B0F" w:rsidRPr="00D8331A" w:rsidRDefault="00572C0C" w:rsidP="00F12E63">
            <w:pPr>
              <w:pStyle w:val="a7"/>
              <w:jc w:val="center"/>
              <w:rPr>
                <w:b/>
                <w:sz w:val="24"/>
              </w:rPr>
            </w:pPr>
            <w:r w:rsidRPr="00D8331A">
              <w:rPr>
                <w:b/>
                <w:sz w:val="24"/>
              </w:rPr>
              <w:t>1</w:t>
            </w:r>
            <w:r w:rsidR="00DA5816" w:rsidRPr="00D8331A">
              <w:rPr>
                <w:b/>
                <w:sz w:val="24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E34B0F" w:rsidRPr="00D8331A" w:rsidRDefault="00DA5816" w:rsidP="00F12E63">
            <w:pPr>
              <w:pStyle w:val="a7"/>
              <w:jc w:val="center"/>
              <w:rPr>
                <w:b/>
                <w:sz w:val="24"/>
              </w:rPr>
            </w:pPr>
            <w:r w:rsidRPr="00D8331A">
              <w:rPr>
                <w:b/>
                <w:sz w:val="24"/>
              </w:rPr>
              <w:t>57</w:t>
            </w:r>
          </w:p>
        </w:tc>
        <w:tc>
          <w:tcPr>
            <w:tcW w:w="1971" w:type="dxa"/>
            <w:shd w:val="clear" w:color="auto" w:fill="auto"/>
          </w:tcPr>
          <w:p w:rsidR="00E34B0F" w:rsidRPr="00D8331A" w:rsidRDefault="00DA5816" w:rsidP="00F12E63">
            <w:pPr>
              <w:pStyle w:val="a7"/>
              <w:jc w:val="center"/>
              <w:rPr>
                <w:b/>
                <w:sz w:val="24"/>
              </w:rPr>
            </w:pPr>
            <w:r w:rsidRPr="00D8331A">
              <w:rPr>
                <w:b/>
                <w:sz w:val="24"/>
              </w:rPr>
              <w:t>4</w:t>
            </w:r>
            <w:r w:rsidR="00D8331A">
              <w:rPr>
                <w:b/>
                <w:sz w:val="24"/>
              </w:rPr>
              <w:t>9</w:t>
            </w:r>
          </w:p>
        </w:tc>
      </w:tr>
      <w:tr w:rsidR="00E34B0F" w:rsidTr="00F12E63">
        <w:tc>
          <w:tcPr>
            <w:tcW w:w="1970" w:type="dxa"/>
            <w:shd w:val="clear" w:color="auto" w:fill="auto"/>
          </w:tcPr>
          <w:p w:rsidR="00E34B0F" w:rsidRPr="00B46742" w:rsidRDefault="00E34B0F" w:rsidP="00F12E63">
            <w:pPr>
              <w:pStyle w:val="a7"/>
              <w:rPr>
                <w:sz w:val="24"/>
              </w:rPr>
            </w:pPr>
            <w:r w:rsidRPr="00B46742">
              <w:rPr>
                <w:sz w:val="24"/>
              </w:rPr>
              <w:t>муниципальный</w:t>
            </w:r>
          </w:p>
        </w:tc>
        <w:tc>
          <w:tcPr>
            <w:tcW w:w="1970" w:type="dxa"/>
            <w:shd w:val="clear" w:color="auto" w:fill="auto"/>
          </w:tcPr>
          <w:p w:rsidR="00E34B0F" w:rsidRPr="00920A27" w:rsidRDefault="002E4578" w:rsidP="00F12E63">
            <w:pPr>
              <w:pStyle w:val="a7"/>
              <w:jc w:val="center"/>
              <w:rPr>
                <w:b/>
                <w:sz w:val="24"/>
              </w:rPr>
            </w:pPr>
            <w:r w:rsidRPr="00920A27">
              <w:rPr>
                <w:b/>
                <w:sz w:val="24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E34B0F" w:rsidRPr="00920A27" w:rsidRDefault="002E4578" w:rsidP="00F12E63">
            <w:pPr>
              <w:pStyle w:val="a7"/>
              <w:jc w:val="center"/>
              <w:rPr>
                <w:b/>
                <w:sz w:val="24"/>
              </w:rPr>
            </w:pPr>
            <w:r w:rsidRPr="00920A27">
              <w:rPr>
                <w:b/>
                <w:sz w:val="24"/>
              </w:rPr>
              <w:t>3</w:t>
            </w:r>
            <w:r w:rsidR="00572C0C" w:rsidRPr="00920A27">
              <w:rPr>
                <w:b/>
                <w:sz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E34B0F" w:rsidRPr="00920A27" w:rsidRDefault="00572C0C" w:rsidP="00F12E63">
            <w:pPr>
              <w:pStyle w:val="a7"/>
              <w:jc w:val="center"/>
              <w:rPr>
                <w:b/>
                <w:sz w:val="24"/>
              </w:rPr>
            </w:pPr>
            <w:r w:rsidRPr="00920A27">
              <w:rPr>
                <w:b/>
                <w:sz w:val="24"/>
              </w:rPr>
              <w:t>1</w:t>
            </w:r>
            <w:r w:rsidR="00D8331A" w:rsidRPr="00920A27">
              <w:rPr>
                <w:b/>
                <w:sz w:val="24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E34B0F" w:rsidRPr="00920A27" w:rsidRDefault="00281B39" w:rsidP="00F12E63">
            <w:pPr>
              <w:pStyle w:val="a7"/>
              <w:jc w:val="center"/>
              <w:rPr>
                <w:b/>
              </w:rPr>
            </w:pPr>
            <w:r w:rsidRPr="00920A27">
              <w:rPr>
                <w:b/>
                <w:szCs w:val="22"/>
              </w:rPr>
              <w:t>18</w:t>
            </w:r>
          </w:p>
        </w:tc>
      </w:tr>
      <w:tr w:rsidR="00E34B0F" w:rsidTr="00F12E63">
        <w:tc>
          <w:tcPr>
            <w:tcW w:w="1970" w:type="dxa"/>
            <w:shd w:val="clear" w:color="auto" w:fill="auto"/>
          </w:tcPr>
          <w:p w:rsidR="00E34B0F" w:rsidRPr="00B46742" w:rsidRDefault="00E34B0F" w:rsidP="00F12E63">
            <w:pPr>
              <w:pStyle w:val="a7"/>
              <w:rPr>
                <w:b/>
                <w:sz w:val="24"/>
              </w:rPr>
            </w:pPr>
            <w:r w:rsidRPr="00B46742">
              <w:rPr>
                <w:b/>
                <w:sz w:val="24"/>
                <w:szCs w:val="22"/>
              </w:rPr>
              <w:t>Всего:</w:t>
            </w:r>
          </w:p>
        </w:tc>
        <w:tc>
          <w:tcPr>
            <w:tcW w:w="1970" w:type="dxa"/>
            <w:shd w:val="clear" w:color="auto" w:fill="auto"/>
          </w:tcPr>
          <w:p w:rsidR="00E34B0F" w:rsidRPr="00920A27" w:rsidRDefault="002E4578" w:rsidP="00F12E63">
            <w:pPr>
              <w:pStyle w:val="a7"/>
              <w:jc w:val="center"/>
              <w:rPr>
                <w:b/>
                <w:i/>
                <w:sz w:val="24"/>
              </w:rPr>
            </w:pPr>
            <w:r w:rsidRPr="00920A27">
              <w:rPr>
                <w:b/>
                <w:i/>
                <w:sz w:val="24"/>
                <w:szCs w:val="22"/>
              </w:rPr>
              <w:t>1</w:t>
            </w:r>
            <w:r w:rsidR="00920A27" w:rsidRPr="00920A27">
              <w:rPr>
                <w:b/>
                <w:i/>
                <w:sz w:val="24"/>
                <w:szCs w:val="22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E34B0F" w:rsidRPr="00920A27" w:rsidRDefault="00920A27" w:rsidP="00F12E63">
            <w:pPr>
              <w:pStyle w:val="a7"/>
              <w:jc w:val="center"/>
              <w:rPr>
                <w:b/>
                <w:i/>
                <w:sz w:val="24"/>
              </w:rPr>
            </w:pPr>
            <w:r w:rsidRPr="00920A27">
              <w:rPr>
                <w:b/>
                <w:i/>
                <w:sz w:val="24"/>
                <w:szCs w:val="22"/>
              </w:rPr>
              <w:t>24</w:t>
            </w:r>
            <w:r w:rsidR="00572C0C" w:rsidRPr="00920A27">
              <w:rPr>
                <w:b/>
                <w:i/>
                <w:sz w:val="24"/>
                <w:szCs w:val="22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:rsidR="00E34B0F" w:rsidRPr="00920A27" w:rsidRDefault="00E34B0F" w:rsidP="00F12E63">
            <w:pPr>
              <w:pStyle w:val="a7"/>
              <w:jc w:val="center"/>
              <w:rPr>
                <w:b/>
                <w:i/>
                <w:sz w:val="24"/>
              </w:rPr>
            </w:pPr>
            <w:r w:rsidRPr="00920A27">
              <w:rPr>
                <w:b/>
                <w:i/>
                <w:sz w:val="24"/>
                <w:szCs w:val="22"/>
              </w:rPr>
              <w:t>1</w:t>
            </w:r>
            <w:r w:rsidR="00281B39" w:rsidRPr="00920A27">
              <w:rPr>
                <w:b/>
                <w:i/>
                <w:sz w:val="24"/>
                <w:szCs w:val="22"/>
              </w:rPr>
              <w:t>1</w:t>
            </w:r>
            <w:r w:rsidR="00920A27" w:rsidRPr="00920A27">
              <w:rPr>
                <w:b/>
                <w:i/>
                <w:sz w:val="24"/>
                <w:szCs w:val="22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E34B0F" w:rsidRPr="00920A27" w:rsidRDefault="00920A27" w:rsidP="00F12E63">
            <w:pPr>
              <w:pStyle w:val="a7"/>
              <w:jc w:val="center"/>
              <w:rPr>
                <w:b/>
                <w:i/>
                <w:sz w:val="24"/>
              </w:rPr>
            </w:pPr>
            <w:r w:rsidRPr="00920A27">
              <w:rPr>
                <w:b/>
                <w:i/>
                <w:sz w:val="24"/>
              </w:rPr>
              <w:t>128</w:t>
            </w:r>
          </w:p>
        </w:tc>
      </w:tr>
    </w:tbl>
    <w:p w:rsidR="00E34B0F" w:rsidRDefault="00E34B0F" w:rsidP="00E34B0F">
      <w:pPr>
        <w:pStyle w:val="a7"/>
        <w:spacing w:line="276" w:lineRule="auto"/>
        <w:ind w:firstLine="360"/>
      </w:pPr>
    </w:p>
    <w:p w:rsidR="00A1699E" w:rsidRDefault="00DD0C40" w:rsidP="00DD0C40">
      <w:pPr>
        <w:pStyle w:val="a7"/>
        <w:spacing w:line="276" w:lineRule="auto"/>
      </w:pPr>
      <w:r w:rsidRPr="00DD0C40">
        <w:rPr>
          <w:noProof/>
        </w:rPr>
        <w:lastRenderedPageBreak/>
        <w:drawing>
          <wp:inline distT="0" distB="0" distL="0" distR="0">
            <wp:extent cx="6118020" cy="2627598"/>
            <wp:effectExtent l="57150" t="19050" r="54180" b="39402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EEF" w:rsidRDefault="00B42EEF" w:rsidP="00E34B0F">
      <w:pPr>
        <w:pStyle w:val="a7"/>
        <w:spacing w:line="276" w:lineRule="auto"/>
        <w:ind w:firstLine="540"/>
      </w:pPr>
    </w:p>
    <w:p w:rsidR="006A7CFD" w:rsidRPr="00B42EEF" w:rsidRDefault="00B42EEF" w:rsidP="00B42EEF">
      <w:pPr>
        <w:pStyle w:val="a7"/>
        <w:spacing w:line="240" w:lineRule="auto"/>
        <w:jc w:val="left"/>
        <w:rPr>
          <w:b/>
          <w:i/>
          <w:sz w:val="24"/>
        </w:rPr>
      </w:pPr>
      <w:r w:rsidRPr="00B42EEF">
        <w:rPr>
          <w:b/>
          <w:i/>
        </w:rPr>
        <w:t>международные фестивали, конкурсы</w:t>
      </w:r>
      <w:r>
        <w:rPr>
          <w:b/>
          <w:i/>
        </w:rPr>
        <w:t>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992"/>
        <w:gridCol w:w="1134"/>
        <w:gridCol w:w="851"/>
        <w:gridCol w:w="1134"/>
        <w:gridCol w:w="1417"/>
      </w:tblGrid>
      <w:tr w:rsidR="001A4FE7" w:rsidTr="00F42D00">
        <w:trPr>
          <w:trHeight w:val="310"/>
        </w:trPr>
        <w:tc>
          <w:tcPr>
            <w:tcW w:w="2802" w:type="dxa"/>
            <w:vMerge w:val="restart"/>
          </w:tcPr>
          <w:p w:rsidR="001A4FE7" w:rsidRPr="001A2C2D" w:rsidRDefault="001A4FE7" w:rsidP="001A2C2D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417" w:type="dxa"/>
            <w:vMerge w:val="restart"/>
          </w:tcPr>
          <w:p w:rsidR="001A4FE7" w:rsidRPr="001A2C2D" w:rsidRDefault="001A4FE7" w:rsidP="001A4FE7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0C2AE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  <w:gridSpan w:val="3"/>
          </w:tcPr>
          <w:p w:rsidR="001A4FE7" w:rsidRDefault="001A4FE7" w:rsidP="001A2C2D">
            <w:pPr>
              <w:pStyle w:val="a7"/>
              <w:spacing w:line="240" w:lineRule="auto"/>
              <w:ind w:right="-52"/>
              <w:jc w:val="center"/>
            </w:pPr>
            <w:r w:rsidRPr="001A2C2D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участник</w:t>
            </w:r>
            <w:r w:rsidRPr="001A2C2D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vMerge w:val="restart"/>
          </w:tcPr>
          <w:p w:rsidR="001A4FE7" w:rsidRPr="00654881" w:rsidRDefault="001A4FE7" w:rsidP="00D15E1C">
            <w:pPr>
              <w:pStyle w:val="a7"/>
              <w:spacing w:after="240" w:line="240" w:lineRule="auto"/>
              <w:rPr>
                <w:sz w:val="22"/>
                <w:szCs w:val="22"/>
              </w:rPr>
            </w:pPr>
            <w:r w:rsidRPr="00654881">
              <w:rPr>
                <w:sz w:val="22"/>
                <w:szCs w:val="22"/>
              </w:rPr>
              <w:t>лауреаты</w:t>
            </w:r>
          </w:p>
        </w:tc>
        <w:tc>
          <w:tcPr>
            <w:tcW w:w="1417" w:type="dxa"/>
            <w:vMerge w:val="restart"/>
          </w:tcPr>
          <w:p w:rsidR="001A4FE7" w:rsidRPr="00654881" w:rsidRDefault="001A4FE7" w:rsidP="00D15E1C">
            <w:pPr>
              <w:pStyle w:val="a7"/>
              <w:spacing w:after="240" w:line="240" w:lineRule="auto"/>
              <w:rPr>
                <w:sz w:val="22"/>
                <w:szCs w:val="22"/>
              </w:rPr>
            </w:pPr>
            <w:r w:rsidRPr="00654881">
              <w:rPr>
                <w:sz w:val="22"/>
                <w:szCs w:val="22"/>
              </w:rPr>
              <w:t>дипломанты</w:t>
            </w:r>
          </w:p>
        </w:tc>
      </w:tr>
      <w:tr w:rsidR="001A4FE7" w:rsidTr="00F42D00">
        <w:trPr>
          <w:trHeight w:val="309"/>
        </w:trPr>
        <w:tc>
          <w:tcPr>
            <w:tcW w:w="2802" w:type="dxa"/>
            <w:vMerge/>
          </w:tcPr>
          <w:p w:rsidR="001A4FE7" w:rsidRDefault="001A4FE7" w:rsidP="001A2C2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A4FE7" w:rsidRDefault="001A4FE7" w:rsidP="001A2C2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4FE7" w:rsidRPr="001A2C2D" w:rsidRDefault="001A4FE7" w:rsidP="001A2C2D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1134" w:type="dxa"/>
          </w:tcPr>
          <w:p w:rsidR="001A4FE7" w:rsidRDefault="001A4FE7" w:rsidP="001A2C2D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</w:p>
        </w:tc>
        <w:tc>
          <w:tcPr>
            <w:tcW w:w="851" w:type="dxa"/>
          </w:tcPr>
          <w:p w:rsidR="001A4FE7" w:rsidRPr="001A2C2D" w:rsidRDefault="001A4FE7" w:rsidP="001A4FE7">
            <w:pPr>
              <w:pStyle w:val="a7"/>
              <w:spacing w:line="240" w:lineRule="auto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1A4FE7" w:rsidRDefault="001A4FE7" w:rsidP="00D15E1C">
            <w:pPr>
              <w:pStyle w:val="a7"/>
              <w:spacing w:after="240" w:line="240" w:lineRule="auto"/>
            </w:pPr>
          </w:p>
        </w:tc>
        <w:tc>
          <w:tcPr>
            <w:tcW w:w="1417" w:type="dxa"/>
            <w:vMerge/>
          </w:tcPr>
          <w:p w:rsidR="001A4FE7" w:rsidRDefault="001A4FE7" w:rsidP="00D15E1C">
            <w:pPr>
              <w:pStyle w:val="a7"/>
              <w:spacing w:after="240" w:line="240" w:lineRule="auto"/>
            </w:pPr>
          </w:p>
        </w:tc>
      </w:tr>
      <w:tr w:rsidR="001A4FE7" w:rsidTr="00F42D00">
        <w:tc>
          <w:tcPr>
            <w:tcW w:w="2802" w:type="dxa"/>
          </w:tcPr>
          <w:p w:rsidR="001A4FE7" w:rsidRDefault="001A4FE7" w:rsidP="001A4FE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 w:rsidRPr="00C20528">
              <w:rPr>
                <w:szCs w:val="28"/>
              </w:rPr>
              <w:t xml:space="preserve"> Международный</w:t>
            </w:r>
            <w:r>
              <w:rPr>
                <w:szCs w:val="28"/>
              </w:rPr>
              <w:t xml:space="preserve"> фестиваль-</w:t>
            </w:r>
            <w:r w:rsidRPr="00C20528">
              <w:rPr>
                <w:szCs w:val="28"/>
              </w:rPr>
              <w:t>конкурс</w:t>
            </w:r>
            <w:r>
              <w:rPr>
                <w:szCs w:val="28"/>
              </w:rPr>
              <w:t>,</w:t>
            </w:r>
            <w:r w:rsidRPr="00C205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посвященный памяти Заслуженного артиста  РСФСР, баяниста-гармониста, уроженца Шумячского р-н </w:t>
            </w:r>
          </w:p>
          <w:p w:rsidR="001A4FE7" w:rsidRDefault="001A4FE7" w:rsidP="001A4FE7">
            <w:pPr>
              <w:rPr>
                <w:szCs w:val="28"/>
              </w:rPr>
            </w:pPr>
            <w:r>
              <w:rPr>
                <w:szCs w:val="28"/>
              </w:rPr>
              <w:t xml:space="preserve"> С.К. Привалова</w:t>
            </w:r>
          </w:p>
          <w:p w:rsidR="001A4FE7" w:rsidRDefault="001A4FE7" w:rsidP="001A4FE7">
            <w:pPr>
              <w:pStyle w:val="a7"/>
              <w:spacing w:line="240" w:lineRule="auto"/>
            </w:pPr>
            <w:r w:rsidRPr="00003326">
              <w:rPr>
                <w:b/>
                <w:i/>
                <w:szCs w:val="28"/>
              </w:rPr>
              <w:t>«Встреча друзей»</w:t>
            </w:r>
          </w:p>
        </w:tc>
        <w:tc>
          <w:tcPr>
            <w:tcW w:w="1417" w:type="dxa"/>
          </w:tcPr>
          <w:p w:rsidR="001A4FE7" w:rsidRDefault="001A4FE7" w:rsidP="001A4FE7">
            <w:pPr>
              <w:jc w:val="center"/>
            </w:pPr>
            <w:r>
              <w:t>п. Шумячи</w:t>
            </w:r>
          </w:p>
          <w:p w:rsidR="001A4FE7" w:rsidRDefault="001A4FE7" w:rsidP="001A4FE7">
            <w:pPr>
              <w:pStyle w:val="a7"/>
              <w:spacing w:after="240" w:line="240" w:lineRule="auto"/>
              <w:jc w:val="center"/>
            </w:pPr>
            <w:r>
              <w:t>2015г.</w:t>
            </w:r>
          </w:p>
        </w:tc>
        <w:tc>
          <w:tcPr>
            <w:tcW w:w="992" w:type="dxa"/>
          </w:tcPr>
          <w:p w:rsidR="001A4FE7" w:rsidRPr="003C12AA" w:rsidRDefault="00185DE6" w:rsidP="00185DE6">
            <w:pPr>
              <w:pStyle w:val="a7"/>
              <w:spacing w:after="240" w:line="24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C12AA" w:rsidRPr="003C12AA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1A4FE7" w:rsidRPr="003C12AA" w:rsidRDefault="003C12AA" w:rsidP="003C12A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 w:rsidRPr="003C12AA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A4FE7" w:rsidRPr="003C12AA" w:rsidRDefault="003C12AA" w:rsidP="003C12A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1A4FE7" w:rsidRDefault="001A4FE7" w:rsidP="00D15E1C">
            <w:pPr>
              <w:pStyle w:val="a7"/>
              <w:spacing w:after="240" w:line="240" w:lineRule="auto"/>
            </w:pPr>
          </w:p>
        </w:tc>
        <w:tc>
          <w:tcPr>
            <w:tcW w:w="1417" w:type="dxa"/>
          </w:tcPr>
          <w:p w:rsidR="001A4FE7" w:rsidRPr="00E7432F" w:rsidRDefault="00E7432F" w:rsidP="00E7432F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A4FE7" w:rsidTr="00F42D00">
        <w:tc>
          <w:tcPr>
            <w:tcW w:w="2802" w:type="dxa"/>
          </w:tcPr>
          <w:p w:rsidR="00C22795" w:rsidRPr="00DB7274" w:rsidRDefault="00C22795" w:rsidP="00C22795">
            <w:r>
              <w:rPr>
                <w:lang w:val="en-US"/>
              </w:rPr>
              <w:t>V</w:t>
            </w:r>
            <w:r w:rsidRPr="00DB7274">
              <w:t xml:space="preserve"> Международный</w:t>
            </w:r>
          </w:p>
          <w:p w:rsidR="00C22795" w:rsidRPr="00DB7274" w:rsidRDefault="00C22795" w:rsidP="00C22795">
            <w:r w:rsidRPr="00DB7274">
              <w:t>фестиваль-конкурс</w:t>
            </w:r>
          </w:p>
          <w:p w:rsidR="001A4FE7" w:rsidRDefault="00C22795" w:rsidP="00C22795">
            <w:r w:rsidRPr="00D230B3">
              <w:rPr>
                <w:b/>
                <w:i/>
              </w:rPr>
              <w:t xml:space="preserve">«Славянский хоровод»   </w:t>
            </w:r>
          </w:p>
        </w:tc>
        <w:tc>
          <w:tcPr>
            <w:tcW w:w="1417" w:type="dxa"/>
          </w:tcPr>
          <w:p w:rsidR="00C22795" w:rsidRDefault="00C22795" w:rsidP="00F42D00">
            <w:pPr>
              <w:ind w:left="-108"/>
              <w:jc w:val="center"/>
            </w:pPr>
            <w:r w:rsidRPr="00DB7274">
              <w:t>г. Смоленск</w:t>
            </w:r>
          </w:p>
          <w:p w:rsidR="001A4FE7" w:rsidRPr="00C22795" w:rsidRDefault="00C22795" w:rsidP="00C22795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 w:rsidRPr="00C22795">
              <w:rPr>
                <w:sz w:val="24"/>
              </w:rPr>
              <w:t>28 марта 2015г.</w:t>
            </w:r>
          </w:p>
        </w:tc>
        <w:tc>
          <w:tcPr>
            <w:tcW w:w="992" w:type="dxa"/>
          </w:tcPr>
          <w:p w:rsidR="001A4FE7" w:rsidRPr="004D24BF" w:rsidRDefault="004D24BF" w:rsidP="004D24BF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 w:rsidRPr="004D24BF"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1A4FE7" w:rsidRPr="004D24BF" w:rsidRDefault="001A4FE7" w:rsidP="004D24BF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4FE7" w:rsidRPr="004D24BF" w:rsidRDefault="004D24BF" w:rsidP="004D24BF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1A4FE7" w:rsidRPr="004D24BF" w:rsidRDefault="004D24BF" w:rsidP="004D24BF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1A4FE7" w:rsidRPr="004D24BF" w:rsidRDefault="004D24BF" w:rsidP="004D24BF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A4FE7" w:rsidTr="00F42D00">
        <w:tc>
          <w:tcPr>
            <w:tcW w:w="2802" w:type="dxa"/>
          </w:tcPr>
          <w:p w:rsidR="006F2BA8" w:rsidRPr="006F2BA8" w:rsidRDefault="006F2BA8" w:rsidP="006F2BA8">
            <w:r w:rsidRPr="006F2BA8">
              <w:rPr>
                <w:lang w:val="en-US"/>
              </w:rPr>
              <w:t>IX</w:t>
            </w:r>
            <w:r w:rsidRPr="006F2BA8">
              <w:t xml:space="preserve"> Международный </w:t>
            </w:r>
          </w:p>
          <w:p w:rsidR="006F2BA8" w:rsidRPr="006F2BA8" w:rsidRDefault="006F2BA8" w:rsidP="006F2BA8">
            <w:r w:rsidRPr="006F2BA8">
              <w:t xml:space="preserve">конкурс исполнителей </w:t>
            </w:r>
          </w:p>
          <w:p w:rsidR="006F2BA8" w:rsidRPr="006F2BA8" w:rsidRDefault="006F2BA8" w:rsidP="006F2BA8">
            <w:r w:rsidRPr="006F2BA8">
              <w:t xml:space="preserve"> эстрадной и джазовой музыки</w:t>
            </w:r>
          </w:p>
          <w:p w:rsidR="001A4FE7" w:rsidRDefault="006F2BA8" w:rsidP="006F2BA8">
            <w:pPr>
              <w:pStyle w:val="a7"/>
              <w:spacing w:after="240" w:line="240" w:lineRule="auto"/>
            </w:pPr>
            <w:r w:rsidRPr="006F2BA8">
              <w:rPr>
                <w:sz w:val="24"/>
              </w:rPr>
              <w:t xml:space="preserve"> </w:t>
            </w:r>
            <w:r w:rsidRPr="006F2BA8">
              <w:rPr>
                <w:b/>
                <w:i/>
                <w:sz w:val="24"/>
              </w:rPr>
              <w:t>«Хрустальная лира»</w:t>
            </w:r>
          </w:p>
        </w:tc>
        <w:tc>
          <w:tcPr>
            <w:tcW w:w="1417" w:type="dxa"/>
          </w:tcPr>
          <w:p w:rsidR="006F2BA8" w:rsidRDefault="006F2BA8" w:rsidP="00F42D00">
            <w:pPr>
              <w:ind w:left="-108"/>
              <w:jc w:val="center"/>
            </w:pPr>
            <w:r w:rsidRPr="00DB7274">
              <w:t>г. Смоленск</w:t>
            </w:r>
          </w:p>
          <w:p w:rsidR="006F2BA8" w:rsidRDefault="006F2BA8" w:rsidP="006F2BA8">
            <w:pPr>
              <w:jc w:val="center"/>
            </w:pPr>
            <w:r>
              <w:t>10 апреля</w:t>
            </w:r>
          </w:p>
          <w:p w:rsidR="001A4FE7" w:rsidRPr="006F2BA8" w:rsidRDefault="006F2BA8" w:rsidP="006F2BA8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t>2015</w:t>
            </w:r>
            <w:r w:rsidRPr="00DB7274">
              <w:t>г.</w:t>
            </w:r>
          </w:p>
        </w:tc>
        <w:tc>
          <w:tcPr>
            <w:tcW w:w="992" w:type="dxa"/>
          </w:tcPr>
          <w:p w:rsidR="001A4FE7" w:rsidRPr="006F2BA8" w:rsidRDefault="006F2BA8" w:rsidP="006F2BA8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1A4FE7" w:rsidRPr="006F2BA8" w:rsidRDefault="001A4FE7" w:rsidP="006F2BA8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4FE7" w:rsidRPr="006F2BA8" w:rsidRDefault="006F2BA8" w:rsidP="006F2BA8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1A4FE7" w:rsidRPr="006F2BA8" w:rsidRDefault="006F2BA8" w:rsidP="006F2BA8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1A4FE7" w:rsidRPr="006F2BA8" w:rsidRDefault="006F2BA8" w:rsidP="006F2BA8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4FE7" w:rsidTr="00F42D00">
        <w:tc>
          <w:tcPr>
            <w:tcW w:w="2802" w:type="dxa"/>
          </w:tcPr>
          <w:p w:rsidR="00804FFA" w:rsidRDefault="00804FFA" w:rsidP="00804FFA">
            <w:r>
              <w:rPr>
                <w:lang w:val="en-US"/>
              </w:rPr>
              <w:t>X</w:t>
            </w:r>
            <w:r w:rsidRPr="002016C2">
              <w:t xml:space="preserve"> Международный </w:t>
            </w:r>
          </w:p>
          <w:p w:rsidR="001A4FE7" w:rsidRPr="00804FFA" w:rsidRDefault="00804FFA" w:rsidP="00804FFA">
            <w:r w:rsidRPr="00114537">
              <w:t>конку</w:t>
            </w:r>
            <w:r>
              <w:t xml:space="preserve">рс-фестиваль музыкального творчества детей и юношества </w:t>
            </w:r>
            <w:r w:rsidRPr="00114537">
              <w:rPr>
                <w:b/>
                <w:i/>
              </w:rPr>
              <w:t>«Гамаюн»</w:t>
            </w:r>
          </w:p>
        </w:tc>
        <w:tc>
          <w:tcPr>
            <w:tcW w:w="1417" w:type="dxa"/>
          </w:tcPr>
          <w:p w:rsidR="00804FFA" w:rsidRDefault="00804FFA" w:rsidP="00F42D00">
            <w:pPr>
              <w:ind w:left="-108"/>
              <w:jc w:val="center"/>
            </w:pPr>
            <w:r w:rsidRPr="00DB7274">
              <w:t>г. Смоленск</w:t>
            </w:r>
          </w:p>
          <w:p w:rsidR="00804FFA" w:rsidRDefault="00804FFA" w:rsidP="00804FFA">
            <w:pPr>
              <w:jc w:val="center"/>
            </w:pPr>
            <w:r>
              <w:t>19-20апреля</w:t>
            </w:r>
          </w:p>
          <w:p w:rsidR="001A4FE7" w:rsidRPr="00804FFA" w:rsidRDefault="00804FFA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t>2015</w:t>
            </w:r>
            <w:r w:rsidRPr="00DB7274">
              <w:t>г.</w:t>
            </w:r>
          </w:p>
        </w:tc>
        <w:tc>
          <w:tcPr>
            <w:tcW w:w="992" w:type="dxa"/>
          </w:tcPr>
          <w:p w:rsidR="001A4FE7" w:rsidRPr="00804FFA" w:rsidRDefault="00804FFA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1A4FE7" w:rsidRPr="00804FFA" w:rsidRDefault="00804FFA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4FE7" w:rsidRPr="00804FFA" w:rsidRDefault="00804FFA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4" w:type="dxa"/>
          </w:tcPr>
          <w:p w:rsidR="001A4FE7" w:rsidRPr="00804FFA" w:rsidRDefault="00804FFA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</w:tcPr>
          <w:p w:rsidR="001A4FE7" w:rsidRPr="00804FFA" w:rsidRDefault="00804FFA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A4FE7" w:rsidTr="00F42D00">
        <w:tc>
          <w:tcPr>
            <w:tcW w:w="2802" w:type="dxa"/>
          </w:tcPr>
          <w:p w:rsidR="00185DE6" w:rsidRDefault="00185DE6" w:rsidP="00185DE6">
            <w:r>
              <w:rPr>
                <w:lang w:val="en-US"/>
              </w:rPr>
              <w:t>V</w:t>
            </w:r>
            <w:r>
              <w:t xml:space="preserve"> </w:t>
            </w:r>
            <w:r w:rsidRPr="00DB7274">
              <w:t>Международный</w:t>
            </w:r>
            <w:r>
              <w:t xml:space="preserve"> </w:t>
            </w:r>
            <w:r w:rsidRPr="00DB7274">
              <w:t>конкурс</w:t>
            </w:r>
          </w:p>
          <w:p w:rsidR="00185DE6" w:rsidRDefault="00185DE6" w:rsidP="00185DE6">
            <w:r>
              <w:t>детского и юношеского творчества</w:t>
            </w:r>
          </w:p>
          <w:p w:rsidR="001A4FE7" w:rsidRPr="00804FFA" w:rsidRDefault="00185DE6" w:rsidP="00185DE6">
            <w:r>
              <w:rPr>
                <w:b/>
                <w:i/>
              </w:rPr>
              <w:t>«Роза Ветров в Беларуси»</w:t>
            </w:r>
          </w:p>
        </w:tc>
        <w:tc>
          <w:tcPr>
            <w:tcW w:w="1417" w:type="dxa"/>
          </w:tcPr>
          <w:p w:rsidR="00185DE6" w:rsidRPr="00AC3479" w:rsidRDefault="00185DE6" w:rsidP="00185DE6">
            <w:pPr>
              <w:jc w:val="center"/>
            </w:pPr>
            <w:r w:rsidRPr="00AC3479">
              <w:rPr>
                <w:sz w:val="22"/>
                <w:szCs w:val="22"/>
              </w:rPr>
              <w:t xml:space="preserve">Республика Беларусь </w:t>
            </w:r>
          </w:p>
          <w:p w:rsidR="00185DE6" w:rsidRPr="00AC3479" w:rsidRDefault="00185DE6" w:rsidP="00185DE6">
            <w:pPr>
              <w:ind w:right="-108"/>
              <w:jc w:val="center"/>
            </w:pPr>
            <w:r w:rsidRPr="00AC3479">
              <w:rPr>
                <w:sz w:val="22"/>
                <w:szCs w:val="22"/>
              </w:rPr>
              <w:t>Витебская обл.</w:t>
            </w:r>
          </w:p>
          <w:p w:rsidR="00185DE6" w:rsidRPr="00AC3479" w:rsidRDefault="00185DE6" w:rsidP="00185DE6">
            <w:pPr>
              <w:jc w:val="center"/>
            </w:pPr>
            <w:r w:rsidRPr="00AC3479">
              <w:rPr>
                <w:sz w:val="22"/>
                <w:szCs w:val="22"/>
              </w:rPr>
              <w:t>г. Орша</w:t>
            </w:r>
          </w:p>
          <w:p w:rsidR="001A4FE7" w:rsidRPr="00804FFA" w:rsidRDefault="00185DE6" w:rsidP="00185DE6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 w:rsidRPr="00AC3479">
              <w:rPr>
                <w:sz w:val="22"/>
                <w:szCs w:val="22"/>
              </w:rPr>
              <w:t>14-17мая</w:t>
            </w:r>
          </w:p>
        </w:tc>
        <w:tc>
          <w:tcPr>
            <w:tcW w:w="992" w:type="dxa"/>
          </w:tcPr>
          <w:p w:rsidR="001A4FE7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4FE7" w:rsidRPr="00804FFA" w:rsidRDefault="001A4FE7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4FE7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4FE7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A4FE7" w:rsidRPr="00804FFA" w:rsidRDefault="001A4FE7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1A4FE7" w:rsidTr="00F42D00">
        <w:tc>
          <w:tcPr>
            <w:tcW w:w="2802" w:type="dxa"/>
          </w:tcPr>
          <w:p w:rsidR="00185DE6" w:rsidRDefault="00185DE6" w:rsidP="00185DE6">
            <w:r>
              <w:rPr>
                <w:lang w:val="en-US"/>
              </w:rPr>
              <w:lastRenderedPageBreak/>
              <w:t>XXI</w:t>
            </w:r>
            <w:r w:rsidRPr="006D7614">
              <w:t xml:space="preserve"> </w:t>
            </w:r>
            <w:r>
              <w:t xml:space="preserve"> </w:t>
            </w:r>
            <w:r w:rsidRPr="00DB7274">
              <w:t>Международный</w:t>
            </w:r>
            <w:r>
              <w:t xml:space="preserve"> </w:t>
            </w:r>
            <w:r w:rsidRPr="00DB7274">
              <w:t>конкурс</w:t>
            </w:r>
          </w:p>
          <w:p w:rsidR="00185DE6" w:rsidRDefault="00185DE6" w:rsidP="00185DE6">
            <w:r>
              <w:t>детского и юношеского творчества</w:t>
            </w:r>
          </w:p>
          <w:p w:rsidR="001A4FE7" w:rsidRPr="00804FFA" w:rsidRDefault="00185DE6" w:rsidP="00185DE6">
            <w:r>
              <w:rPr>
                <w:b/>
                <w:i/>
              </w:rPr>
              <w:t>«Роза Ветров»</w:t>
            </w:r>
          </w:p>
        </w:tc>
        <w:tc>
          <w:tcPr>
            <w:tcW w:w="1417" w:type="dxa"/>
          </w:tcPr>
          <w:p w:rsidR="00185DE6" w:rsidRDefault="00185DE6" w:rsidP="00185DE6">
            <w:r>
              <w:t>г. Москва</w:t>
            </w:r>
          </w:p>
          <w:p w:rsidR="00185DE6" w:rsidRPr="00DB7274" w:rsidRDefault="00185DE6" w:rsidP="00185DE6">
            <w:pPr>
              <w:jc w:val="center"/>
            </w:pPr>
            <w:r>
              <w:t>31.10- 03.11</w:t>
            </w:r>
          </w:p>
          <w:p w:rsidR="001A4FE7" w:rsidRPr="00804FFA" w:rsidRDefault="00185DE6" w:rsidP="00185DE6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t>2015</w:t>
            </w:r>
            <w:r w:rsidRPr="00DB7274">
              <w:t>г.</w:t>
            </w:r>
          </w:p>
        </w:tc>
        <w:tc>
          <w:tcPr>
            <w:tcW w:w="992" w:type="dxa"/>
          </w:tcPr>
          <w:p w:rsidR="001A4FE7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4FE7" w:rsidRPr="00804FFA" w:rsidRDefault="001A4FE7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4FE7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4FE7" w:rsidRPr="00804FFA" w:rsidRDefault="001A4FE7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4FE7" w:rsidRPr="00804FFA" w:rsidRDefault="00F42D00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5DE6" w:rsidTr="00F42D00">
        <w:tc>
          <w:tcPr>
            <w:tcW w:w="2802" w:type="dxa"/>
          </w:tcPr>
          <w:p w:rsidR="00185DE6" w:rsidRDefault="00185DE6" w:rsidP="00920A27">
            <w:r>
              <w:rPr>
                <w:lang w:val="en-US"/>
              </w:rPr>
              <w:t>VII</w:t>
            </w:r>
            <w:r w:rsidRPr="002517B8">
              <w:t xml:space="preserve"> </w:t>
            </w:r>
            <w:r w:rsidRPr="00DB7274">
              <w:t xml:space="preserve"> Международный</w:t>
            </w:r>
          </w:p>
          <w:p w:rsidR="00185DE6" w:rsidRPr="00DB7274" w:rsidRDefault="00185DE6" w:rsidP="00920A27">
            <w:r w:rsidRPr="00DB7274">
              <w:t xml:space="preserve">конкурс исполнителей </w:t>
            </w:r>
          </w:p>
          <w:p w:rsidR="00185DE6" w:rsidRPr="00DB7274" w:rsidRDefault="00185DE6" w:rsidP="00920A27">
            <w:r>
              <w:t xml:space="preserve">на народных инструментах и исполнителей народной песни </w:t>
            </w:r>
            <w:r w:rsidRPr="003429C7">
              <w:rPr>
                <w:b/>
                <w:i/>
              </w:rPr>
              <w:t xml:space="preserve">«Смоленский бриллиант» </w:t>
            </w:r>
          </w:p>
        </w:tc>
        <w:tc>
          <w:tcPr>
            <w:tcW w:w="1417" w:type="dxa"/>
          </w:tcPr>
          <w:p w:rsidR="00185DE6" w:rsidRDefault="00185DE6" w:rsidP="00C25DE1">
            <w:pPr>
              <w:ind w:left="-108" w:right="-108" w:firstLine="108"/>
            </w:pPr>
            <w:r w:rsidRPr="00DB7274">
              <w:t>г. Смоленск</w:t>
            </w:r>
          </w:p>
          <w:p w:rsidR="00185DE6" w:rsidRPr="00DB7274" w:rsidRDefault="00185DE6" w:rsidP="00920A27">
            <w:pPr>
              <w:jc w:val="center"/>
            </w:pPr>
            <w:r>
              <w:t>4  декабря</w:t>
            </w:r>
          </w:p>
          <w:p w:rsidR="00185DE6" w:rsidRPr="00DB7274" w:rsidRDefault="00185DE6" w:rsidP="00920A27">
            <w:pPr>
              <w:jc w:val="center"/>
            </w:pPr>
            <w:r>
              <w:t>2015</w:t>
            </w:r>
            <w:r w:rsidRPr="00DB7274">
              <w:t>г.</w:t>
            </w:r>
          </w:p>
        </w:tc>
        <w:tc>
          <w:tcPr>
            <w:tcW w:w="992" w:type="dxa"/>
          </w:tcPr>
          <w:p w:rsidR="00185DE6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85DE6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85DE6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:rsidR="00185DE6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185DE6" w:rsidRPr="00804FFA" w:rsidRDefault="00185DE6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42D00" w:rsidTr="00F42D00">
        <w:tc>
          <w:tcPr>
            <w:tcW w:w="2802" w:type="dxa"/>
          </w:tcPr>
          <w:p w:rsidR="00F42D00" w:rsidRPr="00F42D00" w:rsidRDefault="00F42D00" w:rsidP="00693AC9">
            <w:pPr>
              <w:tabs>
                <w:tab w:val="left" w:pos="1092"/>
              </w:tabs>
            </w:pPr>
            <w:r w:rsidRPr="009419EA">
              <w:rPr>
                <w:lang w:val="en-US"/>
              </w:rPr>
              <w:t>XIII</w:t>
            </w:r>
            <w:r w:rsidRPr="009419EA">
              <w:t xml:space="preserve"> российско-белорусский фестиваль народного творчества </w:t>
            </w:r>
            <w:r w:rsidRPr="009419EA">
              <w:rPr>
                <w:b/>
                <w:i/>
              </w:rPr>
              <w:t>«Две Руси – две сестры»</w:t>
            </w:r>
          </w:p>
        </w:tc>
        <w:tc>
          <w:tcPr>
            <w:tcW w:w="1417" w:type="dxa"/>
          </w:tcPr>
          <w:p w:rsidR="00F42D00" w:rsidRDefault="00693AC9" w:rsidP="00693A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Хиславичи</w:t>
            </w:r>
          </w:p>
          <w:p w:rsidR="00DC34B7" w:rsidRDefault="00DC34B7" w:rsidP="00693A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DC34B7" w:rsidRPr="00693AC9" w:rsidRDefault="00DC34B7" w:rsidP="00693A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2015</w:t>
            </w:r>
            <w:r w:rsidRPr="00DB7274">
              <w:t>г.</w:t>
            </w:r>
          </w:p>
        </w:tc>
        <w:tc>
          <w:tcPr>
            <w:tcW w:w="992" w:type="dxa"/>
          </w:tcPr>
          <w:p w:rsidR="00F42D00" w:rsidRDefault="00F42D00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42D00" w:rsidRDefault="00DC34B7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42D00" w:rsidRDefault="00DC34B7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42D00" w:rsidRDefault="00F42D00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42D00" w:rsidRDefault="00DC34B7" w:rsidP="00804FFA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7CFD" w:rsidRDefault="006A7CFD" w:rsidP="00B42EEF">
      <w:pPr>
        <w:pStyle w:val="a7"/>
        <w:spacing w:line="240" w:lineRule="auto"/>
        <w:jc w:val="left"/>
        <w:rPr>
          <w:b/>
          <w:i/>
          <w:szCs w:val="28"/>
        </w:rPr>
      </w:pPr>
    </w:p>
    <w:p w:rsidR="006A7CFD" w:rsidRPr="00B42EEF" w:rsidRDefault="007C59E9" w:rsidP="00B42EEF">
      <w:pPr>
        <w:pStyle w:val="a7"/>
        <w:spacing w:line="240" w:lineRule="auto"/>
        <w:jc w:val="left"/>
        <w:rPr>
          <w:b/>
          <w:i/>
          <w:sz w:val="24"/>
        </w:rPr>
      </w:pPr>
      <w:r w:rsidRPr="007C59E9">
        <w:rPr>
          <w:b/>
          <w:i/>
          <w:szCs w:val="28"/>
        </w:rPr>
        <w:t>всероссийские</w:t>
      </w:r>
      <w:r w:rsidRPr="007C59E9">
        <w:rPr>
          <w:szCs w:val="28"/>
        </w:rPr>
        <w:t>,</w:t>
      </w:r>
      <w:r>
        <w:t xml:space="preserve"> </w:t>
      </w:r>
      <w:r w:rsidRPr="007C59E9">
        <w:rPr>
          <w:b/>
          <w:i/>
        </w:rPr>
        <w:t>региональные</w:t>
      </w:r>
      <w:r>
        <w:rPr>
          <w:b/>
          <w:i/>
        </w:rPr>
        <w:t>, областные</w:t>
      </w:r>
      <w:r w:rsidR="00B42EEF" w:rsidRPr="00B42EEF">
        <w:rPr>
          <w:b/>
          <w:i/>
        </w:rPr>
        <w:t xml:space="preserve"> фестивали, конкурсы</w:t>
      </w:r>
      <w:r w:rsidR="00B42EEF">
        <w:rPr>
          <w:b/>
          <w:i/>
        </w:rPr>
        <w:t>:</w:t>
      </w:r>
      <w:r w:rsidR="006A7CFD" w:rsidRPr="00B42EEF">
        <w:rPr>
          <w:b/>
          <w:i/>
          <w:sz w:val="24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1134"/>
        <w:gridCol w:w="850"/>
        <w:gridCol w:w="1134"/>
        <w:gridCol w:w="1276"/>
      </w:tblGrid>
      <w:tr w:rsidR="00B42EEF" w:rsidTr="00100DBE">
        <w:trPr>
          <w:trHeight w:val="310"/>
        </w:trPr>
        <w:tc>
          <w:tcPr>
            <w:tcW w:w="2802" w:type="dxa"/>
            <w:vMerge w:val="restart"/>
          </w:tcPr>
          <w:p w:rsidR="00B42EEF" w:rsidRPr="001A2C2D" w:rsidRDefault="00B42EEF" w:rsidP="00920A27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701" w:type="dxa"/>
            <w:vMerge w:val="restart"/>
          </w:tcPr>
          <w:p w:rsidR="00B42EEF" w:rsidRPr="001A2C2D" w:rsidRDefault="00B42EEF" w:rsidP="00920A27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0C2AE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76" w:type="dxa"/>
            <w:gridSpan w:val="3"/>
          </w:tcPr>
          <w:p w:rsidR="00B42EEF" w:rsidRDefault="00B42EEF" w:rsidP="00920A27">
            <w:pPr>
              <w:pStyle w:val="a7"/>
              <w:spacing w:line="240" w:lineRule="auto"/>
              <w:ind w:right="-52"/>
              <w:jc w:val="center"/>
            </w:pPr>
            <w:r w:rsidRPr="001A2C2D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участник</w:t>
            </w:r>
            <w:r w:rsidRPr="001A2C2D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vMerge w:val="restart"/>
          </w:tcPr>
          <w:p w:rsidR="00B42EEF" w:rsidRPr="00654881" w:rsidRDefault="00B42EEF" w:rsidP="00920A27">
            <w:pPr>
              <w:pStyle w:val="a7"/>
              <w:spacing w:after="240" w:line="240" w:lineRule="auto"/>
              <w:rPr>
                <w:sz w:val="22"/>
                <w:szCs w:val="22"/>
              </w:rPr>
            </w:pPr>
            <w:r w:rsidRPr="00654881">
              <w:rPr>
                <w:sz w:val="22"/>
                <w:szCs w:val="22"/>
              </w:rPr>
              <w:t>лауреаты</w:t>
            </w:r>
          </w:p>
        </w:tc>
        <w:tc>
          <w:tcPr>
            <w:tcW w:w="1276" w:type="dxa"/>
            <w:vMerge w:val="restart"/>
          </w:tcPr>
          <w:p w:rsidR="00B42EEF" w:rsidRPr="00100DBE" w:rsidRDefault="00B42EEF" w:rsidP="00920A27">
            <w:pPr>
              <w:pStyle w:val="a7"/>
              <w:spacing w:after="240" w:line="240" w:lineRule="auto"/>
              <w:rPr>
                <w:sz w:val="20"/>
                <w:szCs w:val="20"/>
              </w:rPr>
            </w:pPr>
            <w:r w:rsidRPr="00100DBE">
              <w:rPr>
                <w:sz w:val="20"/>
                <w:szCs w:val="20"/>
              </w:rPr>
              <w:t>дипломанты</w:t>
            </w:r>
          </w:p>
        </w:tc>
      </w:tr>
      <w:tr w:rsidR="00B42EEF" w:rsidTr="00100DBE">
        <w:trPr>
          <w:trHeight w:val="309"/>
        </w:trPr>
        <w:tc>
          <w:tcPr>
            <w:tcW w:w="2802" w:type="dxa"/>
            <w:vMerge/>
          </w:tcPr>
          <w:p w:rsidR="00B42EEF" w:rsidRDefault="00B42EEF" w:rsidP="00920A27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42EEF" w:rsidRDefault="00B42EEF" w:rsidP="00920A27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EEF" w:rsidRPr="001A2C2D" w:rsidRDefault="00B42EEF" w:rsidP="00920A27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1134" w:type="dxa"/>
          </w:tcPr>
          <w:p w:rsidR="00B42EEF" w:rsidRDefault="00B42EEF" w:rsidP="00920A27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</w:p>
        </w:tc>
        <w:tc>
          <w:tcPr>
            <w:tcW w:w="850" w:type="dxa"/>
          </w:tcPr>
          <w:p w:rsidR="00B42EEF" w:rsidRPr="001A2C2D" w:rsidRDefault="00B42EEF" w:rsidP="00920A27">
            <w:pPr>
              <w:pStyle w:val="a7"/>
              <w:spacing w:line="240" w:lineRule="auto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B42EEF" w:rsidRDefault="00B42EEF" w:rsidP="00920A27">
            <w:pPr>
              <w:pStyle w:val="a7"/>
              <w:spacing w:after="240" w:line="240" w:lineRule="auto"/>
            </w:pPr>
          </w:p>
        </w:tc>
        <w:tc>
          <w:tcPr>
            <w:tcW w:w="1276" w:type="dxa"/>
            <w:vMerge/>
          </w:tcPr>
          <w:p w:rsidR="00B42EEF" w:rsidRDefault="00B42EEF" w:rsidP="00920A27">
            <w:pPr>
              <w:pStyle w:val="a7"/>
              <w:spacing w:after="240" w:line="240" w:lineRule="auto"/>
            </w:pPr>
          </w:p>
        </w:tc>
      </w:tr>
      <w:tr w:rsidR="00100DBE" w:rsidTr="00100DBE">
        <w:tc>
          <w:tcPr>
            <w:tcW w:w="2802" w:type="dxa"/>
          </w:tcPr>
          <w:p w:rsidR="007C59E9" w:rsidRPr="005C436E" w:rsidRDefault="007C59E9" w:rsidP="007C59E9">
            <w:pPr>
              <w:rPr>
                <w:b/>
                <w:i/>
              </w:rPr>
            </w:pPr>
            <w:r>
              <w:t xml:space="preserve">Всероссийский образовательный проект-конкурс современного искусства и креативного  творчества </w:t>
            </w:r>
            <w:r>
              <w:rPr>
                <w:b/>
                <w:i/>
              </w:rPr>
              <w:t>«Апельсиновая берёза»</w:t>
            </w:r>
          </w:p>
        </w:tc>
        <w:tc>
          <w:tcPr>
            <w:tcW w:w="1701" w:type="dxa"/>
          </w:tcPr>
          <w:p w:rsidR="007C59E9" w:rsidRDefault="007C59E9" w:rsidP="00920A27">
            <w:pPr>
              <w:ind w:left="-108" w:right="-108"/>
              <w:jc w:val="center"/>
            </w:pPr>
            <w:r>
              <w:t xml:space="preserve">г. Десногорск </w:t>
            </w:r>
            <w:r w:rsidRPr="00100DBE">
              <w:rPr>
                <w:sz w:val="22"/>
                <w:szCs w:val="22"/>
              </w:rPr>
              <w:t>Смоленской обл.</w:t>
            </w:r>
          </w:p>
          <w:p w:rsidR="007C59E9" w:rsidRDefault="007C59E9" w:rsidP="00920A27">
            <w:pPr>
              <w:ind w:left="-108" w:right="-108"/>
              <w:jc w:val="center"/>
            </w:pPr>
            <w:r>
              <w:t>27-28 ноября</w:t>
            </w:r>
          </w:p>
          <w:p w:rsidR="007C59E9" w:rsidRDefault="007C59E9" w:rsidP="00920A27">
            <w:pPr>
              <w:ind w:left="-108" w:right="-108"/>
              <w:jc w:val="center"/>
            </w:pPr>
            <w:r>
              <w:t>2015г.</w:t>
            </w:r>
          </w:p>
          <w:p w:rsidR="007C59E9" w:rsidRPr="00DB7274" w:rsidRDefault="007C59E9" w:rsidP="00920A27">
            <w:pPr>
              <w:ind w:right="-108"/>
            </w:pPr>
          </w:p>
        </w:tc>
        <w:tc>
          <w:tcPr>
            <w:tcW w:w="992" w:type="dxa"/>
          </w:tcPr>
          <w:p w:rsidR="007C59E9" w:rsidRPr="003C12AA" w:rsidRDefault="007C59E9" w:rsidP="007C59E9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7C59E9" w:rsidRPr="003C12AA" w:rsidRDefault="007C59E9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C59E9" w:rsidRPr="003C12AA" w:rsidRDefault="00693AC9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7C59E9" w:rsidRPr="007C59E9" w:rsidRDefault="00693AC9" w:rsidP="007C59E9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7C59E9" w:rsidRPr="00E7432F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307E" w:rsidTr="00100DBE">
        <w:tc>
          <w:tcPr>
            <w:tcW w:w="2802" w:type="dxa"/>
          </w:tcPr>
          <w:p w:rsidR="00AE307E" w:rsidRPr="00100DBE" w:rsidRDefault="00AE307E" w:rsidP="00920A27">
            <w:pPr>
              <w:rPr>
                <w:sz w:val="22"/>
                <w:szCs w:val="22"/>
              </w:rPr>
            </w:pPr>
            <w:r w:rsidRPr="00100DBE">
              <w:rPr>
                <w:sz w:val="22"/>
                <w:szCs w:val="22"/>
                <w:lang w:val="en-US"/>
              </w:rPr>
              <w:t>I</w:t>
            </w:r>
            <w:r w:rsidRPr="00100DBE">
              <w:rPr>
                <w:sz w:val="22"/>
                <w:szCs w:val="22"/>
              </w:rPr>
              <w:t xml:space="preserve">  Межрегиональный фестиваль-конкурс учащихся ДМШ, ДШИ, посвященный памяти Заслуженного артиста РСФСР, БССР, дирижера,</w:t>
            </w:r>
          </w:p>
          <w:p w:rsidR="00AE307E" w:rsidRPr="00100DBE" w:rsidRDefault="00AE307E" w:rsidP="00920A27">
            <w:pPr>
              <w:rPr>
                <w:sz w:val="22"/>
                <w:szCs w:val="22"/>
              </w:rPr>
            </w:pPr>
            <w:r w:rsidRPr="00100DBE">
              <w:rPr>
                <w:sz w:val="22"/>
                <w:szCs w:val="22"/>
              </w:rPr>
              <w:t xml:space="preserve">скрипача, основателя оркестра русских народных инструментов в г. Десногорске и в г. Смоленске </w:t>
            </w:r>
          </w:p>
          <w:p w:rsidR="00AE307E" w:rsidRPr="002B0397" w:rsidRDefault="00AE307E" w:rsidP="00AE307E">
            <w:r w:rsidRPr="00100DBE">
              <w:rPr>
                <w:sz w:val="22"/>
                <w:szCs w:val="22"/>
              </w:rPr>
              <w:t xml:space="preserve"> В. П. Дубровского</w:t>
            </w:r>
          </w:p>
        </w:tc>
        <w:tc>
          <w:tcPr>
            <w:tcW w:w="1701" w:type="dxa"/>
          </w:tcPr>
          <w:p w:rsidR="00AE307E" w:rsidRDefault="00AE307E" w:rsidP="00920A27">
            <w:pPr>
              <w:ind w:left="-108" w:right="-108"/>
              <w:jc w:val="center"/>
            </w:pPr>
            <w:r>
              <w:t>г. Десногорск Смоленской обл.</w:t>
            </w:r>
          </w:p>
          <w:p w:rsidR="00AE307E" w:rsidRDefault="00AE307E" w:rsidP="00920A27">
            <w:pPr>
              <w:ind w:left="-108" w:right="-108"/>
            </w:pPr>
            <w:r>
              <w:t xml:space="preserve">  10 декабря</w:t>
            </w:r>
          </w:p>
          <w:p w:rsidR="00AE307E" w:rsidRPr="00DB7274" w:rsidRDefault="00AE307E" w:rsidP="00920A27">
            <w:pPr>
              <w:jc w:val="center"/>
            </w:pPr>
            <w:r>
              <w:t>2015г.</w:t>
            </w:r>
          </w:p>
        </w:tc>
        <w:tc>
          <w:tcPr>
            <w:tcW w:w="992" w:type="dxa"/>
          </w:tcPr>
          <w:p w:rsidR="00AE307E" w:rsidRPr="004D24BF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AE307E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307E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AE307E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 w:rsidR="00AE307E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0DBE" w:rsidTr="00100DBE">
        <w:tc>
          <w:tcPr>
            <w:tcW w:w="2802" w:type="dxa"/>
          </w:tcPr>
          <w:p w:rsidR="00AE307E" w:rsidRDefault="00AE307E" w:rsidP="00920A27">
            <w:r w:rsidRPr="00330891">
              <w:rPr>
                <w:lang w:val="en-US"/>
              </w:rPr>
              <w:t>II</w:t>
            </w:r>
            <w:r>
              <w:t xml:space="preserve"> Смоленский открытый конкурс исполнительского</w:t>
            </w:r>
          </w:p>
          <w:p w:rsidR="00AE307E" w:rsidRPr="00EA1025" w:rsidRDefault="00AE307E" w:rsidP="00920A27">
            <w:r>
              <w:t xml:space="preserve"> искусства </w:t>
            </w:r>
            <w:r w:rsidRPr="00330891">
              <w:rPr>
                <w:b/>
                <w:i/>
              </w:rPr>
              <w:t>«Живой родник»</w:t>
            </w:r>
            <w:r>
              <w:rPr>
                <w:b/>
                <w:i/>
              </w:rPr>
              <w:t xml:space="preserve">, </w:t>
            </w:r>
            <w:r>
              <w:t>посвященный 70-летию Победы в Великой Отечественной войне</w:t>
            </w:r>
          </w:p>
        </w:tc>
        <w:tc>
          <w:tcPr>
            <w:tcW w:w="1701" w:type="dxa"/>
          </w:tcPr>
          <w:p w:rsidR="00AE307E" w:rsidRDefault="00AE307E" w:rsidP="00920A27">
            <w:pPr>
              <w:tabs>
                <w:tab w:val="center" w:pos="742"/>
              </w:tabs>
            </w:pPr>
            <w:r>
              <w:tab/>
            </w:r>
            <w:r w:rsidRPr="00DB7274">
              <w:t>г. Смоленск</w:t>
            </w:r>
          </w:p>
          <w:p w:rsidR="00AE307E" w:rsidRDefault="00AE307E" w:rsidP="00920A27">
            <w:pPr>
              <w:jc w:val="center"/>
            </w:pPr>
            <w:r>
              <w:t>28 марта,</w:t>
            </w:r>
          </w:p>
          <w:p w:rsidR="00AE307E" w:rsidRDefault="00AE307E" w:rsidP="0081697A">
            <w:pPr>
              <w:jc w:val="center"/>
            </w:pPr>
            <w:r>
              <w:t>26-27апреля</w:t>
            </w:r>
          </w:p>
          <w:p w:rsidR="00AE307E" w:rsidRPr="00DB7274" w:rsidRDefault="00AE307E" w:rsidP="0081697A">
            <w:pPr>
              <w:jc w:val="center"/>
            </w:pPr>
            <w:r>
              <w:t xml:space="preserve"> 2015г.</w:t>
            </w:r>
          </w:p>
        </w:tc>
        <w:tc>
          <w:tcPr>
            <w:tcW w:w="992" w:type="dxa"/>
          </w:tcPr>
          <w:p w:rsidR="00AE307E" w:rsidRPr="004D24BF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 w:rsidRPr="004D24BF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E307E" w:rsidRPr="004D24BF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307E" w:rsidRPr="004D24BF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AE307E" w:rsidRPr="004D24BF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 w:rsidR="00AE307E" w:rsidRPr="004D24BF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00DBE" w:rsidTr="00100DBE">
        <w:tc>
          <w:tcPr>
            <w:tcW w:w="2802" w:type="dxa"/>
          </w:tcPr>
          <w:p w:rsidR="00AE307E" w:rsidRPr="008C43D7" w:rsidRDefault="00AE307E" w:rsidP="00100DBE">
            <w:pPr>
              <w:ind w:right="-108"/>
            </w:pPr>
            <w:r>
              <w:rPr>
                <w:lang w:val="en-US"/>
              </w:rPr>
              <w:t>XII</w:t>
            </w:r>
            <w:r w:rsidRPr="008C43D7">
              <w:t xml:space="preserve"> </w:t>
            </w:r>
            <w:r>
              <w:t xml:space="preserve">Межрегиональный фестиваль детского творчества </w:t>
            </w:r>
            <w:r w:rsidRPr="00330891">
              <w:rPr>
                <w:b/>
                <w:i/>
              </w:rPr>
              <w:t>«Живой родник</w:t>
            </w:r>
            <w:r>
              <w:rPr>
                <w:b/>
                <w:i/>
              </w:rPr>
              <w:t xml:space="preserve">», </w:t>
            </w:r>
            <w:r>
              <w:t xml:space="preserve">посвященный </w:t>
            </w:r>
            <w:r>
              <w:lastRenderedPageBreak/>
              <w:t>70-летию Победы в Великой Отечественной войне</w:t>
            </w:r>
            <w:r w:rsidRPr="008C43D7">
              <w:t xml:space="preserve"> </w:t>
            </w:r>
            <w:r>
              <w:t xml:space="preserve"> и Году литературы</w:t>
            </w:r>
          </w:p>
        </w:tc>
        <w:tc>
          <w:tcPr>
            <w:tcW w:w="1701" w:type="dxa"/>
          </w:tcPr>
          <w:p w:rsidR="00AE307E" w:rsidRDefault="00AE307E" w:rsidP="00920A27">
            <w:pPr>
              <w:jc w:val="center"/>
            </w:pPr>
            <w:r>
              <w:lastRenderedPageBreak/>
              <w:t>г. Ельня</w:t>
            </w:r>
          </w:p>
          <w:p w:rsidR="00AE307E" w:rsidRDefault="00AE307E" w:rsidP="00920A27">
            <w:pPr>
              <w:jc w:val="center"/>
            </w:pPr>
            <w:r>
              <w:t>20-21 мая</w:t>
            </w:r>
          </w:p>
          <w:p w:rsidR="00AE307E" w:rsidRPr="00DB7274" w:rsidRDefault="00AE307E" w:rsidP="00920A27">
            <w:pPr>
              <w:jc w:val="center"/>
            </w:pPr>
            <w:r>
              <w:t>2015г.</w:t>
            </w:r>
          </w:p>
        </w:tc>
        <w:tc>
          <w:tcPr>
            <w:tcW w:w="992" w:type="dxa"/>
          </w:tcPr>
          <w:p w:rsidR="00AE307E" w:rsidRPr="006F2BA8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AE307E" w:rsidRPr="006F2BA8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307E" w:rsidRPr="006F2BA8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307E" w:rsidRPr="006F2BA8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AE307E" w:rsidRPr="006F2BA8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</w:tr>
      <w:tr w:rsidR="00100DBE" w:rsidTr="00100DBE">
        <w:tc>
          <w:tcPr>
            <w:tcW w:w="2802" w:type="dxa"/>
          </w:tcPr>
          <w:p w:rsidR="00AE307E" w:rsidRPr="00AE307E" w:rsidRDefault="00AE307E" w:rsidP="00AE307E">
            <w:pPr>
              <w:rPr>
                <w:b/>
                <w:i/>
              </w:rPr>
            </w:pPr>
            <w:r>
              <w:rPr>
                <w:lang w:val="en-US"/>
              </w:rPr>
              <w:t>V</w:t>
            </w:r>
            <w:r w:rsidRPr="00785C7C">
              <w:t xml:space="preserve"> Областной</w:t>
            </w:r>
            <w:r>
              <w:t xml:space="preserve"> </w:t>
            </w:r>
            <w:r w:rsidRPr="00785C7C">
              <w:t xml:space="preserve"> открытый</w:t>
            </w:r>
            <w:r>
              <w:t xml:space="preserve"> конкурс исполнителей эстрадной и джазовой музыки </w:t>
            </w:r>
            <w:r>
              <w:rPr>
                <w:b/>
                <w:i/>
              </w:rPr>
              <w:t>«Ритмы планеты»</w:t>
            </w:r>
          </w:p>
        </w:tc>
        <w:tc>
          <w:tcPr>
            <w:tcW w:w="1701" w:type="dxa"/>
          </w:tcPr>
          <w:p w:rsidR="00AE307E" w:rsidRDefault="00AE307E" w:rsidP="00920A27">
            <w:pPr>
              <w:jc w:val="center"/>
            </w:pPr>
            <w:r>
              <w:t>г. Вязьма</w:t>
            </w:r>
          </w:p>
          <w:p w:rsidR="00AE307E" w:rsidRDefault="00AE307E" w:rsidP="00920A27">
            <w:pPr>
              <w:jc w:val="center"/>
            </w:pPr>
            <w:r>
              <w:t>14 апреля</w:t>
            </w:r>
          </w:p>
          <w:p w:rsidR="00AE307E" w:rsidRPr="00DB7274" w:rsidRDefault="00AE307E" w:rsidP="00920A27">
            <w:pPr>
              <w:jc w:val="center"/>
            </w:pPr>
            <w:r>
              <w:t>2015</w:t>
            </w:r>
            <w:r w:rsidRPr="00DB7274">
              <w:t>г.</w:t>
            </w:r>
          </w:p>
        </w:tc>
        <w:tc>
          <w:tcPr>
            <w:tcW w:w="992" w:type="dxa"/>
          </w:tcPr>
          <w:p w:rsidR="00AE307E" w:rsidRPr="00804FFA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307E" w:rsidRPr="00804FFA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E307E" w:rsidRPr="00804FFA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307E" w:rsidRPr="00804FFA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AE307E" w:rsidRPr="00804FFA" w:rsidRDefault="00AE307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0DBE" w:rsidTr="00100DBE">
        <w:tc>
          <w:tcPr>
            <w:tcW w:w="2802" w:type="dxa"/>
          </w:tcPr>
          <w:p w:rsidR="00F42D00" w:rsidRPr="00116D3E" w:rsidRDefault="00F42D00" w:rsidP="00920A27">
            <w:pPr>
              <w:rPr>
                <w:b/>
                <w:i/>
              </w:rPr>
            </w:pPr>
            <w:r w:rsidRPr="00116D3E">
              <w:t>Областной фестива</w:t>
            </w:r>
            <w:r>
              <w:t>ль</w:t>
            </w:r>
            <w:r w:rsidRPr="00116D3E">
              <w:t>-конкурс</w:t>
            </w:r>
            <w:r>
              <w:t xml:space="preserve"> </w:t>
            </w:r>
            <w:r>
              <w:rPr>
                <w:b/>
                <w:i/>
              </w:rPr>
              <w:t>«Таланты Смоленщины 2015»</w:t>
            </w:r>
          </w:p>
        </w:tc>
        <w:tc>
          <w:tcPr>
            <w:tcW w:w="1701" w:type="dxa"/>
          </w:tcPr>
          <w:p w:rsidR="00F42D00" w:rsidRDefault="00F42D00" w:rsidP="00920A27">
            <w:pPr>
              <w:ind w:left="-108" w:right="-108"/>
              <w:jc w:val="center"/>
            </w:pPr>
            <w:r>
              <w:t>г.Смоленск</w:t>
            </w:r>
          </w:p>
          <w:p w:rsidR="00F42D00" w:rsidRDefault="00F42D00" w:rsidP="00920A27">
            <w:pPr>
              <w:ind w:left="-108" w:right="-108"/>
              <w:jc w:val="center"/>
            </w:pPr>
            <w:r>
              <w:t>12 декабря</w:t>
            </w:r>
          </w:p>
          <w:p w:rsidR="00F42D00" w:rsidRDefault="00F42D00" w:rsidP="00920A27">
            <w:pPr>
              <w:ind w:left="-108" w:right="-108"/>
              <w:jc w:val="center"/>
            </w:pPr>
            <w:r>
              <w:t>2015г.</w:t>
            </w:r>
          </w:p>
        </w:tc>
        <w:tc>
          <w:tcPr>
            <w:tcW w:w="992" w:type="dxa"/>
          </w:tcPr>
          <w:p w:rsidR="00F42D00" w:rsidRPr="00804FFA" w:rsidRDefault="0030180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</w:tcPr>
          <w:p w:rsidR="00F42D00" w:rsidRPr="00804FFA" w:rsidRDefault="0030180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42D00" w:rsidRPr="00804FFA" w:rsidRDefault="0030180E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F42D00" w:rsidRPr="00804FFA" w:rsidRDefault="00757E1F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42D00" w:rsidRPr="00804FFA" w:rsidRDefault="00757E1F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00DBE" w:rsidTr="00100DBE">
        <w:tc>
          <w:tcPr>
            <w:tcW w:w="2802" w:type="dxa"/>
          </w:tcPr>
          <w:p w:rsidR="00693AC9" w:rsidRDefault="00693AC9" w:rsidP="00920A27">
            <w:r>
              <w:t xml:space="preserve">Областной фестиваль-конкурс </w:t>
            </w:r>
          </w:p>
          <w:p w:rsidR="00693AC9" w:rsidRPr="004C173E" w:rsidRDefault="00693AC9" w:rsidP="006A7CFD">
            <w:r>
              <w:rPr>
                <w:b/>
                <w:i/>
              </w:rPr>
              <w:t>«Радуга талантов»</w:t>
            </w:r>
          </w:p>
        </w:tc>
        <w:tc>
          <w:tcPr>
            <w:tcW w:w="1701" w:type="dxa"/>
          </w:tcPr>
          <w:p w:rsidR="00693AC9" w:rsidRDefault="00693AC9" w:rsidP="00920A27">
            <w:r w:rsidRPr="00DB7274">
              <w:t>г. Смоленск</w:t>
            </w:r>
          </w:p>
          <w:p w:rsidR="00693AC9" w:rsidRPr="00DB7274" w:rsidRDefault="00693AC9" w:rsidP="00920A27">
            <w:pPr>
              <w:jc w:val="center"/>
            </w:pPr>
            <w:r>
              <w:t>3 июня</w:t>
            </w:r>
          </w:p>
          <w:p w:rsidR="00693AC9" w:rsidRPr="00AC3479" w:rsidRDefault="00693AC9" w:rsidP="00920A27">
            <w:pPr>
              <w:jc w:val="center"/>
            </w:pPr>
            <w:r>
              <w:t>2015</w:t>
            </w:r>
            <w:r w:rsidRPr="00DB7274">
              <w:t>г.</w:t>
            </w:r>
          </w:p>
        </w:tc>
        <w:tc>
          <w:tcPr>
            <w:tcW w:w="992" w:type="dxa"/>
          </w:tcPr>
          <w:p w:rsidR="00693AC9" w:rsidRPr="00804FFA" w:rsidRDefault="00693AC9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93AC9" w:rsidRPr="00804FFA" w:rsidRDefault="00693AC9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93AC9" w:rsidRPr="00804FFA" w:rsidRDefault="00693AC9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693AC9" w:rsidRPr="00804FFA" w:rsidRDefault="00693AC9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93AC9" w:rsidRPr="00804FFA" w:rsidRDefault="00693AC9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A7CFD" w:rsidRDefault="006A7CFD" w:rsidP="002E79DC">
      <w:pPr>
        <w:pStyle w:val="a7"/>
        <w:spacing w:line="240" w:lineRule="auto"/>
        <w:jc w:val="left"/>
        <w:rPr>
          <w:b/>
          <w:i/>
          <w:szCs w:val="28"/>
        </w:rPr>
      </w:pPr>
    </w:p>
    <w:p w:rsidR="006A7CFD" w:rsidRPr="00B42EEF" w:rsidRDefault="002E79DC" w:rsidP="002E79DC">
      <w:pPr>
        <w:pStyle w:val="a7"/>
        <w:spacing w:line="240" w:lineRule="auto"/>
        <w:jc w:val="left"/>
        <w:rPr>
          <w:b/>
          <w:i/>
          <w:sz w:val="24"/>
        </w:rPr>
      </w:pPr>
      <w:r>
        <w:rPr>
          <w:b/>
          <w:i/>
          <w:szCs w:val="28"/>
        </w:rPr>
        <w:t xml:space="preserve"> городские</w:t>
      </w:r>
      <w:r w:rsidRPr="00B42EEF">
        <w:rPr>
          <w:b/>
          <w:i/>
        </w:rPr>
        <w:t xml:space="preserve"> конкурсы</w:t>
      </w:r>
      <w:r>
        <w:rPr>
          <w:b/>
          <w:i/>
        </w:rPr>
        <w:t>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992"/>
        <w:gridCol w:w="1134"/>
        <w:gridCol w:w="851"/>
        <w:gridCol w:w="1134"/>
        <w:gridCol w:w="1417"/>
      </w:tblGrid>
      <w:tr w:rsidR="002E79DC" w:rsidTr="00920A27">
        <w:trPr>
          <w:trHeight w:val="310"/>
        </w:trPr>
        <w:tc>
          <w:tcPr>
            <w:tcW w:w="2660" w:type="dxa"/>
            <w:vMerge w:val="restart"/>
          </w:tcPr>
          <w:p w:rsidR="002E79DC" w:rsidRPr="001A2C2D" w:rsidRDefault="002E79DC" w:rsidP="00920A27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559" w:type="dxa"/>
            <w:vMerge w:val="restart"/>
          </w:tcPr>
          <w:p w:rsidR="002E79DC" w:rsidRPr="001A2C2D" w:rsidRDefault="002E79DC" w:rsidP="00920A27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0C2AE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  <w:gridSpan w:val="3"/>
          </w:tcPr>
          <w:p w:rsidR="002E79DC" w:rsidRDefault="002E79DC" w:rsidP="00920A27">
            <w:pPr>
              <w:pStyle w:val="a7"/>
              <w:spacing w:line="240" w:lineRule="auto"/>
              <w:ind w:right="-52"/>
              <w:jc w:val="center"/>
            </w:pPr>
            <w:r w:rsidRPr="001A2C2D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участник</w:t>
            </w:r>
            <w:r w:rsidRPr="001A2C2D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vMerge w:val="restart"/>
          </w:tcPr>
          <w:p w:rsidR="002E79DC" w:rsidRPr="00654881" w:rsidRDefault="002E79DC" w:rsidP="00920A27">
            <w:pPr>
              <w:pStyle w:val="a7"/>
              <w:spacing w:after="240" w:line="240" w:lineRule="auto"/>
              <w:rPr>
                <w:sz w:val="22"/>
                <w:szCs w:val="22"/>
              </w:rPr>
            </w:pPr>
            <w:r w:rsidRPr="00654881">
              <w:rPr>
                <w:sz w:val="22"/>
                <w:szCs w:val="22"/>
              </w:rPr>
              <w:t>лауреаты</w:t>
            </w:r>
          </w:p>
        </w:tc>
        <w:tc>
          <w:tcPr>
            <w:tcW w:w="1417" w:type="dxa"/>
            <w:vMerge w:val="restart"/>
          </w:tcPr>
          <w:p w:rsidR="002E79DC" w:rsidRPr="00654881" w:rsidRDefault="002E79DC" w:rsidP="00920A27">
            <w:pPr>
              <w:pStyle w:val="a7"/>
              <w:spacing w:after="240" w:line="240" w:lineRule="auto"/>
              <w:rPr>
                <w:sz w:val="22"/>
                <w:szCs w:val="22"/>
              </w:rPr>
            </w:pPr>
            <w:r w:rsidRPr="00654881">
              <w:rPr>
                <w:sz w:val="22"/>
                <w:szCs w:val="22"/>
              </w:rPr>
              <w:t>дипломанты</w:t>
            </w:r>
          </w:p>
        </w:tc>
      </w:tr>
      <w:tr w:rsidR="002E79DC" w:rsidTr="00920A27">
        <w:trPr>
          <w:trHeight w:val="309"/>
        </w:trPr>
        <w:tc>
          <w:tcPr>
            <w:tcW w:w="2660" w:type="dxa"/>
            <w:vMerge/>
          </w:tcPr>
          <w:p w:rsidR="002E79DC" w:rsidRDefault="002E79DC" w:rsidP="00920A27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79DC" w:rsidRDefault="002E79DC" w:rsidP="00920A27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79DC" w:rsidRPr="001A2C2D" w:rsidRDefault="002E79DC" w:rsidP="00920A27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1134" w:type="dxa"/>
          </w:tcPr>
          <w:p w:rsidR="002E79DC" w:rsidRDefault="002E79DC" w:rsidP="00920A27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</w:p>
        </w:tc>
        <w:tc>
          <w:tcPr>
            <w:tcW w:w="851" w:type="dxa"/>
          </w:tcPr>
          <w:p w:rsidR="002E79DC" w:rsidRPr="001A2C2D" w:rsidRDefault="002E79DC" w:rsidP="00920A27">
            <w:pPr>
              <w:pStyle w:val="a7"/>
              <w:spacing w:line="240" w:lineRule="auto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2E79DC" w:rsidRDefault="002E79DC" w:rsidP="00920A27">
            <w:pPr>
              <w:pStyle w:val="a7"/>
              <w:spacing w:after="240" w:line="240" w:lineRule="auto"/>
            </w:pPr>
          </w:p>
        </w:tc>
        <w:tc>
          <w:tcPr>
            <w:tcW w:w="1417" w:type="dxa"/>
            <w:vMerge/>
          </w:tcPr>
          <w:p w:rsidR="002E79DC" w:rsidRDefault="002E79DC" w:rsidP="00920A27">
            <w:pPr>
              <w:pStyle w:val="a7"/>
              <w:spacing w:after="240" w:line="240" w:lineRule="auto"/>
            </w:pPr>
          </w:p>
        </w:tc>
      </w:tr>
      <w:tr w:rsidR="002E79DC" w:rsidTr="00920A27">
        <w:tc>
          <w:tcPr>
            <w:tcW w:w="2660" w:type="dxa"/>
          </w:tcPr>
          <w:p w:rsidR="002E79DC" w:rsidRPr="002E79DC" w:rsidRDefault="002E79DC" w:rsidP="00920A27">
            <w:pPr>
              <w:rPr>
                <w:b/>
                <w:i/>
              </w:rPr>
            </w:pPr>
            <w:r>
              <w:t>Открытый городской конкурс</w:t>
            </w:r>
            <w:r>
              <w:rPr>
                <w:b/>
                <w:i/>
              </w:rPr>
              <w:t xml:space="preserve"> «Смоленский парад искусств</w:t>
            </w:r>
            <w:r w:rsidRPr="003C38F2">
              <w:rPr>
                <w:b/>
                <w:i/>
              </w:rPr>
              <w:t>»</w:t>
            </w:r>
          </w:p>
        </w:tc>
        <w:tc>
          <w:tcPr>
            <w:tcW w:w="1559" w:type="dxa"/>
          </w:tcPr>
          <w:p w:rsidR="002E79DC" w:rsidRDefault="002E79DC" w:rsidP="00920A27">
            <w:r>
              <w:t>г. Смоленск</w:t>
            </w:r>
          </w:p>
          <w:p w:rsidR="002E79DC" w:rsidRDefault="002E79DC" w:rsidP="00920A27">
            <w:pPr>
              <w:jc w:val="center"/>
            </w:pPr>
            <w:r>
              <w:t>23 марта</w:t>
            </w:r>
          </w:p>
          <w:p w:rsidR="002E79DC" w:rsidRPr="00DB7274" w:rsidRDefault="002E79DC" w:rsidP="00920A27">
            <w:pPr>
              <w:jc w:val="center"/>
            </w:pPr>
            <w:r>
              <w:t>2015г.</w:t>
            </w:r>
          </w:p>
        </w:tc>
        <w:tc>
          <w:tcPr>
            <w:tcW w:w="992" w:type="dxa"/>
          </w:tcPr>
          <w:p w:rsidR="002E79DC" w:rsidRPr="003C12AA" w:rsidRDefault="00E404FF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E79DC" w:rsidRPr="003C12AA" w:rsidRDefault="00E404FF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79DC" w:rsidRPr="003C12AA" w:rsidRDefault="00E404FF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E79DC" w:rsidRPr="007C59E9" w:rsidRDefault="00E404FF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Гран-При</w:t>
            </w:r>
          </w:p>
        </w:tc>
        <w:tc>
          <w:tcPr>
            <w:tcW w:w="1417" w:type="dxa"/>
          </w:tcPr>
          <w:p w:rsidR="002E79DC" w:rsidRPr="00E7432F" w:rsidRDefault="00E404FF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7E03" w:rsidTr="00920A27">
        <w:tc>
          <w:tcPr>
            <w:tcW w:w="2660" w:type="dxa"/>
          </w:tcPr>
          <w:p w:rsidR="00E07E03" w:rsidRPr="00E74922" w:rsidRDefault="00E07E03" w:rsidP="00920A27">
            <w:r>
              <w:t xml:space="preserve">Открытый конкурс начинающих вокалистов </w:t>
            </w:r>
            <w:r w:rsidRPr="00E74922">
              <w:rPr>
                <w:b/>
                <w:i/>
              </w:rPr>
              <w:t>«Подснежник»</w:t>
            </w:r>
          </w:p>
        </w:tc>
        <w:tc>
          <w:tcPr>
            <w:tcW w:w="1559" w:type="dxa"/>
          </w:tcPr>
          <w:p w:rsidR="00E07E03" w:rsidRDefault="00E07E03" w:rsidP="00920A27">
            <w:pPr>
              <w:jc w:val="center"/>
            </w:pPr>
            <w:r w:rsidRPr="00DB7274">
              <w:t>г. Смоленск</w:t>
            </w:r>
          </w:p>
          <w:p w:rsidR="00E07E03" w:rsidRDefault="00E07E03" w:rsidP="00920A27">
            <w:pPr>
              <w:jc w:val="center"/>
            </w:pPr>
            <w:r>
              <w:t>19 апреля</w:t>
            </w:r>
          </w:p>
          <w:p w:rsidR="00E07E03" w:rsidRPr="00DB7274" w:rsidRDefault="00E07E03" w:rsidP="00920A27">
            <w:pPr>
              <w:jc w:val="center"/>
            </w:pPr>
            <w:r>
              <w:t>2015</w:t>
            </w:r>
            <w:r w:rsidRPr="00DB7274">
              <w:t>г.</w:t>
            </w:r>
          </w:p>
        </w:tc>
        <w:tc>
          <w:tcPr>
            <w:tcW w:w="992" w:type="dxa"/>
          </w:tcPr>
          <w:p w:rsidR="00E07E03" w:rsidRPr="004D24BF" w:rsidRDefault="00F842B3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E07E03" w:rsidRDefault="00F842B3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E07E03" w:rsidRDefault="00F842B3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71C8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E07E03" w:rsidRDefault="00E07E03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71C8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E07E03" w:rsidRDefault="00E07E03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46D6" w:rsidTr="00920A27">
        <w:tc>
          <w:tcPr>
            <w:tcW w:w="2660" w:type="dxa"/>
          </w:tcPr>
          <w:p w:rsidR="00A046D6" w:rsidRDefault="00A046D6" w:rsidP="00920A27">
            <w:r>
              <w:rPr>
                <w:lang w:val="en-US"/>
              </w:rPr>
              <w:t>I</w:t>
            </w:r>
            <w:r w:rsidRPr="00DC3C7C">
              <w:t xml:space="preserve"> Городской</w:t>
            </w:r>
            <w:r>
              <w:t xml:space="preserve"> открытый фортепианный фестиваль-конкурс</w:t>
            </w:r>
          </w:p>
          <w:p w:rsidR="00A046D6" w:rsidRDefault="00A046D6" w:rsidP="00920A27">
            <w:r>
              <w:rPr>
                <w:b/>
                <w:i/>
              </w:rPr>
              <w:t xml:space="preserve">«Юный виртуоз», </w:t>
            </w:r>
            <w:r w:rsidRPr="00DC3C7C">
              <w:t>посвященный</w:t>
            </w:r>
          </w:p>
          <w:p w:rsidR="00A046D6" w:rsidRPr="00DC3C7C" w:rsidRDefault="00A046D6" w:rsidP="00920A27">
            <w:pPr>
              <w:ind w:right="-108"/>
              <w:rPr>
                <w:b/>
                <w:i/>
              </w:rPr>
            </w:pPr>
            <w:r>
              <w:t>225-летию со дня рождения К. Черни</w:t>
            </w:r>
          </w:p>
        </w:tc>
        <w:tc>
          <w:tcPr>
            <w:tcW w:w="1559" w:type="dxa"/>
          </w:tcPr>
          <w:p w:rsidR="00A046D6" w:rsidRDefault="00A046D6" w:rsidP="00920A27">
            <w:pPr>
              <w:ind w:left="-108" w:right="-108"/>
              <w:jc w:val="center"/>
            </w:pPr>
            <w:r>
              <w:t>г. Рославль Смоленской обл. 5 декабря</w:t>
            </w:r>
          </w:p>
          <w:p w:rsidR="00A046D6" w:rsidRDefault="00A046D6" w:rsidP="00920A27">
            <w:pPr>
              <w:ind w:left="-108" w:right="-108"/>
              <w:jc w:val="center"/>
            </w:pPr>
            <w:r>
              <w:t>2015г.</w:t>
            </w:r>
          </w:p>
        </w:tc>
        <w:tc>
          <w:tcPr>
            <w:tcW w:w="992" w:type="dxa"/>
          </w:tcPr>
          <w:p w:rsidR="00A046D6" w:rsidRPr="004D24BF" w:rsidRDefault="00A046D6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71C8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A046D6" w:rsidRPr="004D24BF" w:rsidRDefault="00A046D6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046D6" w:rsidRPr="004D24BF" w:rsidRDefault="00A046D6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71C8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A046D6" w:rsidRPr="004D24BF" w:rsidRDefault="00A046D6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Гран-При</w:t>
            </w:r>
          </w:p>
        </w:tc>
        <w:tc>
          <w:tcPr>
            <w:tcW w:w="1417" w:type="dxa"/>
          </w:tcPr>
          <w:p w:rsidR="00A046D6" w:rsidRPr="004D24BF" w:rsidRDefault="00A046D6" w:rsidP="00920A27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483D">
              <w:rPr>
                <w:sz w:val="24"/>
              </w:rPr>
              <w:t>5</w:t>
            </w:r>
          </w:p>
        </w:tc>
      </w:tr>
    </w:tbl>
    <w:p w:rsidR="00B42EEF" w:rsidRDefault="00B42EEF" w:rsidP="00D15E1C">
      <w:pPr>
        <w:pStyle w:val="a7"/>
        <w:spacing w:line="240" w:lineRule="auto"/>
        <w:ind w:firstLine="540"/>
      </w:pPr>
    </w:p>
    <w:p w:rsidR="00217ABE" w:rsidRDefault="00217ABE" w:rsidP="00217ABE">
      <w:pPr>
        <w:pStyle w:val="a7"/>
        <w:spacing w:after="240" w:line="240" w:lineRule="auto"/>
      </w:pPr>
      <w:r w:rsidRPr="00217ABE">
        <w:rPr>
          <w:noProof/>
        </w:rPr>
        <w:drawing>
          <wp:inline distT="0" distB="0" distL="0" distR="0">
            <wp:extent cx="6120915" cy="3013805"/>
            <wp:effectExtent l="38100" t="19050" r="1318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4B0F" w:rsidRDefault="00F03CC1" w:rsidP="00E34B0F">
      <w:pPr>
        <w:spacing w:line="276" w:lineRule="auto"/>
        <w:jc w:val="both"/>
        <w:rPr>
          <w:bCs/>
          <w:sz w:val="28"/>
        </w:rPr>
      </w:pPr>
      <w:r w:rsidRPr="00F03CC1">
        <w:rPr>
          <w:bCs/>
          <w:noProof/>
          <w:sz w:val="28"/>
        </w:rPr>
        <w:lastRenderedPageBreak/>
        <w:drawing>
          <wp:inline distT="0" distB="0" distL="0" distR="0">
            <wp:extent cx="6116892" cy="2888855"/>
            <wp:effectExtent l="57150" t="19050" r="55308" b="44845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4B0F" w:rsidRDefault="00E34B0F" w:rsidP="00E34B0F">
      <w:pPr>
        <w:spacing w:line="276" w:lineRule="auto"/>
        <w:jc w:val="both"/>
        <w:rPr>
          <w:bCs/>
          <w:sz w:val="28"/>
        </w:rPr>
      </w:pP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В результате проведённого анализа показателей участия конкурсантов в фестивалях и конкурсах различных уровней можно сделать следующие выводы: количество Лауреатов</w:t>
      </w:r>
      <w:r w:rsidR="004814FE">
        <w:rPr>
          <w:bCs/>
          <w:iCs/>
          <w:sz w:val="28"/>
        </w:rPr>
        <w:t xml:space="preserve"> и Дипломантов составляет 68</w:t>
      </w:r>
      <w:r>
        <w:rPr>
          <w:bCs/>
          <w:iCs/>
          <w:sz w:val="28"/>
        </w:rPr>
        <w:t>%.</w:t>
      </w:r>
      <w:r w:rsidR="00920A27">
        <w:rPr>
          <w:bCs/>
          <w:iCs/>
          <w:sz w:val="28"/>
        </w:rPr>
        <w:t xml:space="preserve"> </w:t>
      </w:r>
    </w:p>
    <w:p w:rsidR="006A7CFD" w:rsidRDefault="006A7CFD" w:rsidP="00E34B0F">
      <w:pPr>
        <w:spacing w:line="276" w:lineRule="auto"/>
        <w:ind w:firstLine="540"/>
        <w:jc w:val="both"/>
        <w:rPr>
          <w:bCs/>
          <w:iCs/>
          <w:sz w:val="28"/>
        </w:rPr>
      </w:pPr>
    </w:p>
    <w:p w:rsidR="00E34B0F" w:rsidRDefault="00E34B0F" w:rsidP="006A7CFD">
      <w:pPr>
        <w:spacing w:line="276" w:lineRule="auto"/>
        <w:jc w:val="both"/>
        <w:rPr>
          <w:b/>
          <w:bCs/>
          <w:sz w:val="28"/>
        </w:rPr>
      </w:pPr>
      <w:r w:rsidRPr="00B958A1">
        <w:rPr>
          <w:b/>
          <w:bCs/>
          <w:sz w:val="28"/>
          <w:lang w:val="en-US"/>
        </w:rPr>
        <w:t>VII</w:t>
      </w:r>
      <w:r>
        <w:rPr>
          <w:b/>
          <w:bCs/>
          <w:sz w:val="28"/>
        </w:rPr>
        <w:t>. Воспитательная и внеклассная работа.</w:t>
      </w:r>
    </w:p>
    <w:p w:rsidR="006A7CFD" w:rsidRDefault="006A7CFD" w:rsidP="006A7CFD">
      <w:pPr>
        <w:spacing w:line="276" w:lineRule="auto"/>
        <w:jc w:val="both"/>
        <w:rPr>
          <w:b/>
          <w:bCs/>
          <w:sz w:val="28"/>
        </w:rPr>
      </w:pP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 образовательном процессе школы важное место занимает воспитательная работа, направленная на духовно-нравственное и патриотическое воспитание учащихся.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 w:rsidRPr="00BB3F57">
        <w:rPr>
          <w:bCs/>
          <w:sz w:val="28"/>
        </w:rPr>
        <w:t>Основная цель воспитательной работы в ДМШ: создание условий для  разностороннего развития личности детей и подростков в избранной ими сфере деятельности на основе их интересов и потребностей; воспитание любителя искусства, владеющего знаниями и навыками, способного в дальнейшем заниматься художественно-эстетической деятельностью; содействие личностному и профессиональному самоопределению, адаптация к жизни в новых социальных условиях.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Воспитательная и внеклассная деятельность ориентирована на решение следующих задач:</w:t>
      </w:r>
    </w:p>
    <w:p w:rsidR="00E34B0F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>- развитие общей и художественной культуры на примерах мирового музыкального наследия, русского искусства, фольклора;</w:t>
      </w:r>
    </w:p>
    <w:p w:rsidR="00E34B0F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>
        <w:rPr>
          <w:sz w:val="28"/>
          <w:szCs w:val="28"/>
        </w:rPr>
        <w:t xml:space="preserve">- воспитание </w:t>
      </w:r>
      <w:r w:rsidRPr="00323456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323456">
        <w:rPr>
          <w:sz w:val="28"/>
          <w:szCs w:val="28"/>
        </w:rPr>
        <w:t xml:space="preserve"> к государственным праздникам и важнейшим событиям в жизни России и родного края</w:t>
      </w:r>
      <w:r>
        <w:rPr>
          <w:sz w:val="28"/>
          <w:szCs w:val="28"/>
        </w:rPr>
        <w:t>;</w:t>
      </w:r>
    </w:p>
    <w:p w:rsidR="00E34B0F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 xml:space="preserve">-  формирование личностных качеств: высокой нравственности, милосердия, порядочности; </w:t>
      </w:r>
    </w:p>
    <w:p w:rsidR="00E34B0F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 </w:t>
      </w:r>
      <w:r>
        <w:rPr>
          <w:sz w:val="28"/>
          <w:szCs w:val="28"/>
        </w:rPr>
        <w:t>воспитание психологической устойчивости, связанной с публичными выступлениями, умение владеть собой в сложных ситуациях;</w:t>
      </w:r>
    </w:p>
    <w:p w:rsidR="00E34B0F" w:rsidRPr="00BB3F57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 w:rsidRPr="00BB3F57">
        <w:rPr>
          <w:bCs/>
          <w:sz w:val="28"/>
        </w:rPr>
        <w:t>-</w:t>
      </w:r>
      <w:r>
        <w:rPr>
          <w:bCs/>
          <w:sz w:val="28"/>
        </w:rPr>
        <w:t xml:space="preserve">    </w:t>
      </w:r>
      <w:r w:rsidRPr="00BB3F57">
        <w:rPr>
          <w:bCs/>
          <w:sz w:val="28"/>
        </w:rPr>
        <w:t xml:space="preserve">развитие способности реализовать себя в исполнительской деятельности; </w:t>
      </w:r>
    </w:p>
    <w:p w:rsidR="00E34B0F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 w:rsidRPr="00BB3F57">
        <w:rPr>
          <w:bCs/>
          <w:sz w:val="28"/>
        </w:rPr>
        <w:t>-</w:t>
      </w:r>
      <w:r>
        <w:rPr>
          <w:bCs/>
          <w:sz w:val="28"/>
        </w:rPr>
        <w:t xml:space="preserve">    </w:t>
      </w:r>
      <w:r w:rsidRPr="00BB3F57">
        <w:rPr>
          <w:bCs/>
          <w:sz w:val="28"/>
        </w:rPr>
        <w:t>участие одаренных детей в культурно-просветительской работе;</w:t>
      </w:r>
    </w:p>
    <w:p w:rsidR="00E34B0F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 xml:space="preserve">-   приобщение к воспитательной работе семьи; </w:t>
      </w:r>
    </w:p>
    <w:p w:rsidR="00E34B0F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>- у</w:t>
      </w:r>
      <w:r w:rsidRPr="00E571B8">
        <w:rPr>
          <w:bCs/>
          <w:sz w:val="28"/>
        </w:rPr>
        <w:t>крепление связей «Семья - Школа - Творчество» через участие в исполнительской и творческой деятельности.</w:t>
      </w:r>
    </w:p>
    <w:p w:rsidR="00E34B0F" w:rsidRDefault="00E34B0F" w:rsidP="00E34B0F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>-  формирование здорового образа жизни через сотрудничество с родителями.</w:t>
      </w:r>
    </w:p>
    <w:p w:rsidR="00E34B0F" w:rsidRPr="00285138" w:rsidRDefault="00E34B0F" w:rsidP="00E34B0F">
      <w:pPr>
        <w:spacing w:before="240"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Внеклассные мероприятия (общешкольные классные часы, концерты-рапорты, фестивали, концерты, беседы и т.д.) проводятся с использованием новых педагогических и информационных технологий.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 w:rsidRPr="002046E3">
        <w:rPr>
          <w:bCs/>
          <w:sz w:val="28"/>
        </w:rPr>
        <w:t>В школе</w:t>
      </w:r>
      <w:r>
        <w:rPr>
          <w:bCs/>
          <w:sz w:val="28"/>
        </w:rPr>
        <w:t xml:space="preserve"> закрепились традиции проведения концертов: «Музыка – душа моя», посвященного творчеству М.И. Глинки, «Новогодний серпантин», «Светлый праздник - Рождество», «Мамина улыбка», «Праздник первоклассника», концертов выпускников школы; фестиваля «Моя музыкальная семья», фестиваля «Весенняя капель».</w:t>
      </w:r>
    </w:p>
    <w:p w:rsidR="006A7CFD" w:rsidRDefault="006A7CFD" w:rsidP="00E34B0F">
      <w:pPr>
        <w:spacing w:line="276" w:lineRule="auto"/>
        <w:ind w:firstLine="540"/>
        <w:jc w:val="both"/>
        <w:rPr>
          <w:bCs/>
          <w:sz w:val="28"/>
        </w:rPr>
      </w:pPr>
    </w:p>
    <w:p w:rsidR="00E34B0F" w:rsidRDefault="00E34B0F" w:rsidP="006A7CFD">
      <w:pPr>
        <w:spacing w:line="276" w:lineRule="auto"/>
        <w:jc w:val="both"/>
        <w:rPr>
          <w:b/>
          <w:bCs/>
          <w:sz w:val="28"/>
        </w:rPr>
      </w:pPr>
      <w:r>
        <w:rPr>
          <w:bCs/>
          <w:sz w:val="28"/>
        </w:rPr>
        <w:t xml:space="preserve">  </w:t>
      </w:r>
      <w:r w:rsidRPr="00B958A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en-US"/>
        </w:rPr>
        <w:t>I</w:t>
      </w:r>
      <w:r w:rsidRPr="00B958A1"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Концертно-просветительская деятельность.</w:t>
      </w:r>
    </w:p>
    <w:p w:rsidR="006A7CFD" w:rsidRDefault="006A7CFD" w:rsidP="006A7CFD">
      <w:pPr>
        <w:spacing w:line="276" w:lineRule="auto"/>
        <w:jc w:val="both"/>
        <w:rPr>
          <w:b/>
          <w:bCs/>
          <w:sz w:val="28"/>
        </w:rPr>
      </w:pPr>
    </w:p>
    <w:p w:rsidR="00E34B0F" w:rsidRDefault="00EF1EEF" w:rsidP="00E34B0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МБУ ДО</w:t>
      </w:r>
      <w:r w:rsidR="00E34B0F">
        <w:rPr>
          <w:bCs/>
          <w:sz w:val="28"/>
        </w:rPr>
        <w:t xml:space="preserve"> «Рославльская детская музыкальная школа им. М.И. Глинки»</w:t>
      </w:r>
      <w:r w:rsidR="00E34B0F" w:rsidRPr="00E571B8">
        <w:rPr>
          <w:bCs/>
          <w:sz w:val="28"/>
        </w:rPr>
        <w:t xml:space="preserve"> помимо своих основных задач, выпо</w:t>
      </w:r>
      <w:r w:rsidR="00E34B0F">
        <w:rPr>
          <w:bCs/>
          <w:sz w:val="28"/>
        </w:rPr>
        <w:t>лняе</w:t>
      </w:r>
      <w:r w:rsidR="00E34B0F" w:rsidRPr="00E571B8">
        <w:rPr>
          <w:bCs/>
          <w:sz w:val="28"/>
        </w:rPr>
        <w:t xml:space="preserve">т и культурно-просветительские функции. Любое музыкальное образовательное учреждение становиться своеобразным культурным центром района, города, поселка, особенно это актуально для небольших провинциальных городов. К культурно-просветительской деятельности относится организация и проведение </w:t>
      </w:r>
      <w:r w:rsidR="00E34B0F">
        <w:rPr>
          <w:sz w:val="28"/>
          <w:szCs w:val="28"/>
        </w:rPr>
        <w:t>классных, отчетных, тематических концертов, а также</w:t>
      </w:r>
      <w:r w:rsidR="00E34B0F" w:rsidRPr="00E571B8">
        <w:rPr>
          <w:bCs/>
          <w:sz w:val="28"/>
        </w:rPr>
        <w:t xml:space="preserve"> концертов в общеобразовательных школах, детских садах</w:t>
      </w:r>
      <w:r w:rsidR="00E34B0F">
        <w:rPr>
          <w:bCs/>
          <w:sz w:val="28"/>
        </w:rPr>
        <w:t>, библиотеках</w:t>
      </w:r>
      <w:r w:rsidR="00E34B0F" w:rsidRPr="00E571B8">
        <w:rPr>
          <w:bCs/>
          <w:sz w:val="28"/>
        </w:rPr>
        <w:t xml:space="preserve"> и на концертных площадках города</w:t>
      </w:r>
      <w:r w:rsidR="00E34B0F">
        <w:rPr>
          <w:bCs/>
          <w:sz w:val="28"/>
        </w:rPr>
        <w:t xml:space="preserve"> и района</w:t>
      </w:r>
      <w:r w:rsidR="00E34B0F" w:rsidRPr="00E571B8">
        <w:rPr>
          <w:bCs/>
          <w:sz w:val="28"/>
        </w:rPr>
        <w:t xml:space="preserve">. </w:t>
      </w:r>
      <w:r w:rsidR="00E34B0F">
        <w:rPr>
          <w:sz w:val="28"/>
          <w:szCs w:val="28"/>
        </w:rPr>
        <w:t>Процесс организации концертно-просветительской деятельности протекает в условиях практического музицирования, необходимого будущим музыкантам-профессионалам и любителям музыки. Для исполнителей такие концерты становятся школой мастерства, а для любителей — моментом радостных открытий.</w:t>
      </w:r>
    </w:p>
    <w:p w:rsidR="00E34B0F" w:rsidRPr="005B2059" w:rsidRDefault="009C1DC3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 МБУ ДО</w:t>
      </w:r>
      <w:r w:rsidR="00E34B0F">
        <w:rPr>
          <w:bCs/>
          <w:sz w:val="28"/>
        </w:rPr>
        <w:t xml:space="preserve"> «Рославльская ДМШ им. М.И. Глинки» действуют постоянные творческие коллективы:</w:t>
      </w:r>
    </w:p>
    <w:p w:rsidR="00E34B0F" w:rsidRPr="0050466C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Народный коллектив Оркестр русских народных инструментов, руководитель Заслуженный работник культуры РФ М.И. Ульяшов;</w:t>
      </w:r>
    </w:p>
    <w:p w:rsidR="00E34B0F" w:rsidRPr="0050466C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Народный коллектив Эстрадный ансамбль «Ретро», руководитель Заслуженный работник культуры РФ М.И. Ульяшов;</w:t>
      </w:r>
    </w:p>
    <w:p w:rsidR="00E34B0F" w:rsidRPr="0050466C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lastRenderedPageBreak/>
        <w:t>Фольклорный ансамбль «Ростислав», руководитель О.В. Скачкова;</w:t>
      </w:r>
    </w:p>
    <w:p w:rsidR="00E34B0F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 xml:space="preserve">Духовой оркестр, руководитель М.И. Ульяшов; </w:t>
      </w:r>
    </w:p>
    <w:p w:rsidR="00E34B0F" w:rsidRPr="0050466C" w:rsidRDefault="00E34B0F" w:rsidP="00E34B0F">
      <w:pPr>
        <w:pStyle w:val="af1"/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художественный руководитель В.О. Краус;</w:t>
      </w:r>
    </w:p>
    <w:p w:rsidR="00E34B0F" w:rsidRPr="0050466C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Ансамбль «Кантабиле», руководитель В.О. Краус;</w:t>
      </w:r>
    </w:p>
    <w:p w:rsidR="00E34B0F" w:rsidRPr="0050466C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Ансамбль «Волшебные смычки», руководитель Н.А. Максимова;</w:t>
      </w:r>
    </w:p>
    <w:p w:rsidR="00E34B0F" w:rsidRPr="0050466C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Ансамбль «Гармония», руководитель Богданова О.А.;</w:t>
      </w:r>
    </w:p>
    <w:p w:rsidR="00E34B0F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Ансамбль «Детство», руководитель О.И. Кондрашкова;</w:t>
      </w:r>
    </w:p>
    <w:p w:rsidR="00E34B0F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«Вдохновение</w:t>
      </w:r>
      <w:r w:rsidRPr="0050466C">
        <w:rPr>
          <w:sz w:val="28"/>
          <w:szCs w:val="28"/>
        </w:rPr>
        <w:t>», руководитель О.И. Кондрашкова;</w:t>
      </w:r>
    </w:p>
    <w:p w:rsidR="00E34B0F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«Браво</w:t>
      </w:r>
      <w:r w:rsidRPr="0050466C">
        <w:rPr>
          <w:sz w:val="28"/>
          <w:szCs w:val="28"/>
        </w:rPr>
        <w:t>», руководитель О.И. Кондрашкова;</w:t>
      </w:r>
    </w:p>
    <w:p w:rsidR="00E34B0F" w:rsidRPr="0050466C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 xml:space="preserve">Хор учащихся младших классов, руководитель С.Е. Сорокина; </w:t>
      </w:r>
    </w:p>
    <w:p w:rsidR="00E34B0F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Cs w:val="28"/>
        </w:rPr>
      </w:pPr>
      <w:r w:rsidRPr="0050466C">
        <w:rPr>
          <w:sz w:val="28"/>
          <w:szCs w:val="28"/>
        </w:rPr>
        <w:t>Хор учащихся старших классов, руководитель С.Е. Сорокина</w:t>
      </w:r>
      <w:r>
        <w:rPr>
          <w:szCs w:val="28"/>
        </w:rPr>
        <w:t>;</w:t>
      </w:r>
    </w:p>
    <w:p w:rsidR="00E34B0F" w:rsidRPr="00F064AF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064AF">
        <w:rPr>
          <w:sz w:val="28"/>
          <w:szCs w:val="28"/>
        </w:rPr>
        <w:t>Вокальный ансамбль «Веселые нотки», руководитель Е.А. Елисеева</w:t>
      </w:r>
      <w:r>
        <w:rPr>
          <w:sz w:val="28"/>
          <w:szCs w:val="28"/>
        </w:rPr>
        <w:t>;</w:t>
      </w:r>
    </w:p>
    <w:p w:rsidR="00E34B0F" w:rsidRPr="00F064AF" w:rsidRDefault="00E34B0F" w:rsidP="00E34B0F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064AF">
        <w:rPr>
          <w:sz w:val="28"/>
          <w:szCs w:val="28"/>
        </w:rPr>
        <w:t>Вокальный ансамбль «Созвучие», руководитель Е.А. Елисеева</w:t>
      </w:r>
      <w:r>
        <w:rPr>
          <w:sz w:val="28"/>
          <w:szCs w:val="28"/>
        </w:rPr>
        <w:t>.</w:t>
      </w:r>
    </w:p>
    <w:p w:rsidR="00E34B0F" w:rsidRPr="0024547B" w:rsidRDefault="00E34B0F" w:rsidP="00E34B0F">
      <w:pPr>
        <w:spacing w:line="276" w:lineRule="auto"/>
        <w:ind w:firstLine="360"/>
        <w:jc w:val="both"/>
        <w:rPr>
          <w:sz w:val="28"/>
          <w:szCs w:val="28"/>
        </w:rPr>
      </w:pPr>
      <w:r w:rsidRPr="0024547B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коллективы школы  постоянно принимают участие в общегородских мероприятиях, посвященных Дню города, Дню защитника Отечества, Международному женскому дню 8 Марта, Международному Дню Матери, Дню Победы.</w:t>
      </w:r>
    </w:p>
    <w:p w:rsidR="00E34B0F" w:rsidRPr="00E45CD7" w:rsidRDefault="00E34B0F" w:rsidP="00E34B0F">
      <w:pPr>
        <w:spacing w:line="276" w:lineRule="auto"/>
        <w:ind w:firstLine="360"/>
        <w:jc w:val="both"/>
        <w:rPr>
          <w:sz w:val="28"/>
          <w:szCs w:val="28"/>
        </w:rPr>
      </w:pPr>
      <w:r w:rsidRPr="00E45CD7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школы в концертно-прос</w:t>
      </w:r>
      <w:r w:rsidR="00AE09D6">
        <w:rPr>
          <w:sz w:val="28"/>
          <w:szCs w:val="28"/>
        </w:rPr>
        <w:t>ветительской деятельности в 2014-2015</w:t>
      </w:r>
      <w:r>
        <w:rPr>
          <w:sz w:val="28"/>
          <w:szCs w:val="28"/>
        </w:rPr>
        <w:t>учебном  году: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8"/>
      </w:tblGrid>
      <w:tr w:rsidR="00E34B0F" w:rsidTr="00F12E63">
        <w:tc>
          <w:tcPr>
            <w:tcW w:w="270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Уровень мероприятия</w:t>
            </w:r>
          </w:p>
        </w:tc>
        <w:tc>
          <w:tcPr>
            <w:tcW w:w="2708" w:type="dxa"/>
            <w:shd w:val="clear" w:color="auto" w:fill="auto"/>
          </w:tcPr>
          <w:p w:rsidR="00E34B0F" w:rsidRPr="0024547B" w:rsidRDefault="00E34B0F" w:rsidP="00F12E63">
            <w:pPr>
              <w:spacing w:line="276" w:lineRule="auto"/>
              <w:jc w:val="center"/>
            </w:pPr>
            <w:r w:rsidRPr="0024547B">
              <w:t>количество мероприятий</w:t>
            </w:r>
          </w:p>
        </w:tc>
      </w:tr>
      <w:tr w:rsidR="00E34B0F" w:rsidTr="00F12E63">
        <w:tc>
          <w:tcPr>
            <w:tcW w:w="2700" w:type="dxa"/>
            <w:shd w:val="clear" w:color="auto" w:fill="auto"/>
          </w:tcPr>
          <w:p w:rsidR="00E34B0F" w:rsidRPr="00E45CD7" w:rsidRDefault="00E34B0F" w:rsidP="00F12E63">
            <w:pPr>
              <w:spacing w:line="360" w:lineRule="auto"/>
            </w:pPr>
            <w:r w:rsidRPr="00E45CD7">
              <w:t>городской</w:t>
            </w:r>
          </w:p>
        </w:tc>
        <w:tc>
          <w:tcPr>
            <w:tcW w:w="2708" w:type="dxa"/>
            <w:shd w:val="clear" w:color="auto" w:fill="auto"/>
          </w:tcPr>
          <w:p w:rsidR="00E34B0F" w:rsidRPr="00B27CF8" w:rsidRDefault="00B27CF8" w:rsidP="00F12E63">
            <w:pPr>
              <w:spacing w:line="360" w:lineRule="auto"/>
              <w:jc w:val="center"/>
              <w:rPr>
                <w:b/>
              </w:rPr>
            </w:pPr>
            <w:r w:rsidRPr="00B27CF8">
              <w:rPr>
                <w:b/>
              </w:rPr>
              <w:t>81</w:t>
            </w:r>
          </w:p>
        </w:tc>
      </w:tr>
      <w:tr w:rsidR="00E34B0F" w:rsidTr="00F12E63">
        <w:tc>
          <w:tcPr>
            <w:tcW w:w="2700" w:type="dxa"/>
            <w:shd w:val="clear" w:color="auto" w:fill="auto"/>
          </w:tcPr>
          <w:p w:rsidR="00E34B0F" w:rsidRPr="0024547B" w:rsidRDefault="00E34B0F" w:rsidP="00F12E63">
            <w:pPr>
              <w:spacing w:line="360" w:lineRule="auto"/>
            </w:pPr>
            <w:r w:rsidRPr="0024547B">
              <w:t>школьный</w:t>
            </w:r>
          </w:p>
        </w:tc>
        <w:tc>
          <w:tcPr>
            <w:tcW w:w="2708" w:type="dxa"/>
            <w:shd w:val="clear" w:color="auto" w:fill="auto"/>
          </w:tcPr>
          <w:p w:rsidR="00E34B0F" w:rsidRPr="00B27CF8" w:rsidRDefault="00B27CF8" w:rsidP="00F12E63">
            <w:pPr>
              <w:spacing w:line="360" w:lineRule="auto"/>
              <w:jc w:val="center"/>
              <w:rPr>
                <w:b/>
              </w:rPr>
            </w:pPr>
            <w:r w:rsidRPr="00B27CF8">
              <w:rPr>
                <w:b/>
              </w:rPr>
              <w:t>41</w:t>
            </w:r>
          </w:p>
        </w:tc>
      </w:tr>
      <w:tr w:rsidR="00E34B0F" w:rsidTr="00F12E63">
        <w:tc>
          <w:tcPr>
            <w:tcW w:w="270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674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708" w:type="dxa"/>
            <w:shd w:val="clear" w:color="auto" w:fill="auto"/>
          </w:tcPr>
          <w:p w:rsidR="00E34B0F" w:rsidRPr="00B46742" w:rsidRDefault="00B27CF8" w:rsidP="00F12E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</w:tr>
    </w:tbl>
    <w:p w:rsidR="00E34B0F" w:rsidRDefault="00E34B0F" w:rsidP="00E34B0F">
      <w:pPr>
        <w:spacing w:line="276" w:lineRule="auto"/>
        <w:ind w:firstLine="360"/>
        <w:jc w:val="both"/>
        <w:rPr>
          <w:sz w:val="28"/>
          <w:szCs w:val="28"/>
        </w:rPr>
      </w:pPr>
    </w:p>
    <w:p w:rsidR="00E34B0F" w:rsidRPr="00E45CD7" w:rsidRDefault="00E34B0F" w:rsidP="00E34B0F">
      <w:pPr>
        <w:spacing w:after="24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 участие в наиболее ярких и интересных мероприятиях: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520"/>
        <w:gridCol w:w="2700"/>
      </w:tblGrid>
      <w:tr w:rsidR="00E34B0F" w:rsidRPr="0024547B" w:rsidTr="00F12E63">
        <w:tc>
          <w:tcPr>
            <w:tcW w:w="324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sz w:val="28"/>
                <w:szCs w:val="28"/>
              </w:rPr>
            </w:pPr>
            <w:r>
              <w:t>Название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</w:pPr>
            <w:r w:rsidRPr="00B46742">
              <w:rPr>
                <w:sz w:val="22"/>
                <w:szCs w:val="22"/>
              </w:rPr>
              <w:t>Участники</w:t>
            </w:r>
          </w:p>
        </w:tc>
        <w:tc>
          <w:tcPr>
            <w:tcW w:w="2700" w:type="dxa"/>
            <w:shd w:val="clear" w:color="auto" w:fill="auto"/>
          </w:tcPr>
          <w:p w:rsidR="00E34B0F" w:rsidRPr="0024547B" w:rsidRDefault="00E34B0F" w:rsidP="00F12E63">
            <w:pPr>
              <w:spacing w:line="276" w:lineRule="auto"/>
              <w:jc w:val="center"/>
            </w:pPr>
            <w:r>
              <w:t>Место проведения</w:t>
            </w:r>
          </w:p>
        </w:tc>
      </w:tr>
      <w:tr w:rsidR="00E34B0F" w:rsidRPr="0024547B" w:rsidTr="00F12E63">
        <w:tc>
          <w:tcPr>
            <w:tcW w:w="3240" w:type="dxa"/>
            <w:shd w:val="clear" w:color="auto" w:fill="auto"/>
          </w:tcPr>
          <w:p w:rsidR="00E34B0F" w:rsidRDefault="004D54D4" w:rsidP="004D54D4">
            <w:pPr>
              <w:spacing w:line="276" w:lineRule="auto"/>
            </w:pPr>
            <w:r>
              <w:t>Сольный концерт лауре</w:t>
            </w:r>
            <w:r w:rsidR="00C64241">
              <w:t>ата международных конкурсов учащей</w:t>
            </w:r>
            <w:r>
              <w:t xml:space="preserve">ся </w:t>
            </w:r>
            <w:r w:rsidR="00C64241">
              <w:t xml:space="preserve">  </w:t>
            </w:r>
            <w:r w:rsidRPr="00C64241">
              <w:rPr>
                <w:b/>
              </w:rPr>
              <w:t>Елены Краус</w:t>
            </w:r>
          </w:p>
          <w:p w:rsidR="004D54D4" w:rsidRPr="004D54D4" w:rsidRDefault="00C64241" w:rsidP="004D54D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4D54D4">
              <w:rPr>
                <w:b/>
                <w:i/>
              </w:rPr>
              <w:t>От всей души»</w:t>
            </w:r>
          </w:p>
        </w:tc>
        <w:tc>
          <w:tcPr>
            <w:tcW w:w="2520" w:type="dxa"/>
            <w:shd w:val="clear" w:color="auto" w:fill="auto"/>
          </w:tcPr>
          <w:p w:rsidR="00E34B0F" w:rsidRDefault="004D54D4" w:rsidP="004D54D4">
            <w:pPr>
              <w:jc w:val="center"/>
            </w:pPr>
            <w:r>
              <w:t>С участием ансамбля «Кантабеле» и фортепианного дуэта</w:t>
            </w:r>
          </w:p>
          <w:p w:rsidR="004D54D4" w:rsidRDefault="004D54D4" w:rsidP="004D54D4">
            <w:pPr>
              <w:jc w:val="center"/>
            </w:pPr>
            <w:r>
              <w:t>Елен Краус</w:t>
            </w:r>
          </w:p>
          <w:p w:rsidR="004D54D4" w:rsidRPr="004D3732" w:rsidRDefault="004D54D4" w:rsidP="004D54D4">
            <w:pPr>
              <w:jc w:val="center"/>
            </w:pPr>
            <w:r>
              <w:t>Ангелина Семичева</w:t>
            </w:r>
          </w:p>
        </w:tc>
        <w:tc>
          <w:tcPr>
            <w:tcW w:w="2700" w:type="dxa"/>
            <w:shd w:val="clear" w:color="auto" w:fill="auto"/>
          </w:tcPr>
          <w:p w:rsidR="00E34B0F" w:rsidRDefault="004D54D4" w:rsidP="00F12E63">
            <w:pPr>
              <w:spacing w:line="276" w:lineRule="auto"/>
              <w:jc w:val="center"/>
            </w:pPr>
            <w:r>
              <w:t>Концертный зал</w:t>
            </w:r>
          </w:p>
          <w:p w:rsidR="004D54D4" w:rsidRPr="0024547B" w:rsidRDefault="004D54D4" w:rsidP="00F12E63">
            <w:pPr>
              <w:spacing w:line="276" w:lineRule="auto"/>
              <w:jc w:val="center"/>
            </w:pPr>
            <w:r>
              <w:t>ДМШ им. М.И. Глинки</w:t>
            </w:r>
          </w:p>
        </w:tc>
      </w:tr>
      <w:tr w:rsidR="00E34B0F" w:rsidRPr="0024547B" w:rsidTr="00F12E63">
        <w:tc>
          <w:tcPr>
            <w:tcW w:w="3240" w:type="dxa"/>
            <w:shd w:val="clear" w:color="auto" w:fill="auto"/>
          </w:tcPr>
          <w:p w:rsidR="00C64241" w:rsidRDefault="00C64241" w:rsidP="00C6424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 w:rsidRPr="00C20528">
              <w:rPr>
                <w:szCs w:val="28"/>
              </w:rPr>
              <w:t xml:space="preserve"> Международный</w:t>
            </w:r>
            <w:r>
              <w:rPr>
                <w:szCs w:val="28"/>
              </w:rPr>
              <w:t xml:space="preserve"> фестиваль-</w:t>
            </w:r>
            <w:r w:rsidRPr="00C20528">
              <w:rPr>
                <w:szCs w:val="28"/>
              </w:rPr>
              <w:t>конкурс</w:t>
            </w:r>
            <w:r>
              <w:rPr>
                <w:szCs w:val="28"/>
              </w:rPr>
              <w:t>,</w:t>
            </w:r>
            <w:r w:rsidRPr="00C20528">
              <w:rPr>
                <w:szCs w:val="28"/>
              </w:rPr>
              <w:t xml:space="preserve"> </w:t>
            </w:r>
            <w:r>
              <w:rPr>
                <w:szCs w:val="28"/>
              </w:rPr>
              <w:t>посвященный памяти Заслуженного артиста  РСФСР, баяниста-гармониста, уроженца Шумячского р-н  С.К. Привалова</w:t>
            </w:r>
          </w:p>
          <w:p w:rsidR="00E34B0F" w:rsidRPr="004D3732" w:rsidRDefault="00C64241" w:rsidP="00C64241">
            <w:pPr>
              <w:spacing w:line="276" w:lineRule="auto"/>
            </w:pPr>
            <w:r w:rsidRPr="00003326">
              <w:rPr>
                <w:b/>
                <w:i/>
                <w:szCs w:val="28"/>
              </w:rPr>
              <w:t>«Встреча друзей»</w:t>
            </w:r>
          </w:p>
        </w:tc>
        <w:tc>
          <w:tcPr>
            <w:tcW w:w="2520" w:type="dxa"/>
            <w:shd w:val="clear" w:color="auto" w:fill="auto"/>
          </w:tcPr>
          <w:p w:rsidR="00E34B0F" w:rsidRPr="00F55EAE" w:rsidRDefault="00E34B0F" w:rsidP="00F12E63">
            <w:pPr>
              <w:jc w:val="center"/>
            </w:pPr>
            <w:r w:rsidRPr="00F55EAE">
              <w:t>Ансамбль народных</w:t>
            </w:r>
          </w:p>
          <w:p w:rsidR="00E34B0F" w:rsidRPr="00F55EAE" w:rsidRDefault="00E34B0F" w:rsidP="00F12E63">
            <w:pPr>
              <w:jc w:val="center"/>
            </w:pPr>
            <w:r w:rsidRPr="00F55EAE">
              <w:t>инструментов</w:t>
            </w:r>
          </w:p>
          <w:p w:rsidR="00E34B0F" w:rsidRPr="003D223D" w:rsidRDefault="00E34B0F" w:rsidP="00F12E63">
            <w:pPr>
              <w:jc w:val="center"/>
              <w:rPr>
                <w:b/>
                <w:i/>
              </w:rPr>
            </w:pPr>
            <w:r w:rsidRPr="003D223D">
              <w:rPr>
                <w:b/>
                <w:i/>
              </w:rPr>
              <w:t>«Детство»</w:t>
            </w:r>
          </w:p>
          <w:p w:rsidR="00FC6722" w:rsidRPr="00F55EAE" w:rsidRDefault="00FC6722" w:rsidP="00FC6722">
            <w:pPr>
              <w:jc w:val="center"/>
            </w:pPr>
            <w:r w:rsidRPr="00F55EAE">
              <w:t>Ансамбль народных</w:t>
            </w:r>
          </w:p>
          <w:p w:rsidR="00FC6722" w:rsidRPr="00F55EAE" w:rsidRDefault="00FC6722" w:rsidP="00FC6722">
            <w:pPr>
              <w:jc w:val="center"/>
            </w:pPr>
            <w:r w:rsidRPr="00F55EAE">
              <w:t>инструментов</w:t>
            </w:r>
          </w:p>
          <w:p w:rsidR="00FC6722" w:rsidRPr="003D223D" w:rsidRDefault="00FC6722" w:rsidP="00FC6722">
            <w:pPr>
              <w:jc w:val="center"/>
              <w:rPr>
                <w:b/>
                <w:i/>
              </w:rPr>
            </w:pPr>
            <w:r w:rsidRPr="003D223D">
              <w:rPr>
                <w:b/>
                <w:i/>
              </w:rPr>
              <w:t>«Браво»</w:t>
            </w:r>
          </w:p>
          <w:p w:rsidR="00E34B0F" w:rsidRPr="00B46742" w:rsidRDefault="00E34B0F" w:rsidP="00F12E63">
            <w:pPr>
              <w:spacing w:line="276" w:lineRule="auto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34B0F" w:rsidRDefault="00E34B0F" w:rsidP="00F12E63">
            <w:pPr>
              <w:spacing w:line="276" w:lineRule="auto"/>
              <w:jc w:val="center"/>
            </w:pPr>
            <w:r>
              <w:t>п. Шумячи</w:t>
            </w:r>
          </w:p>
          <w:p w:rsidR="00E34B0F" w:rsidRPr="0024547B" w:rsidRDefault="00E34B0F" w:rsidP="00F12E63">
            <w:pPr>
              <w:spacing w:line="276" w:lineRule="auto"/>
              <w:jc w:val="center"/>
            </w:pPr>
            <w:r>
              <w:t>Смоленской области</w:t>
            </w:r>
          </w:p>
        </w:tc>
      </w:tr>
      <w:tr w:rsidR="00E34B0F" w:rsidRPr="0024547B" w:rsidTr="00F12E63">
        <w:tc>
          <w:tcPr>
            <w:tcW w:w="3240" w:type="dxa"/>
            <w:shd w:val="clear" w:color="auto" w:fill="auto"/>
          </w:tcPr>
          <w:p w:rsidR="00E34B0F" w:rsidRPr="004550A2" w:rsidRDefault="00E34B0F" w:rsidP="00F12E63">
            <w:pPr>
              <w:spacing w:line="276" w:lineRule="auto"/>
            </w:pPr>
            <w:r w:rsidRPr="004550A2">
              <w:lastRenderedPageBreak/>
              <w:t>Международный фестиваль</w:t>
            </w:r>
            <w:r>
              <w:t xml:space="preserve"> народного творчества</w:t>
            </w:r>
            <w:r w:rsidRPr="00101FC0">
              <w:rPr>
                <w:b/>
                <w:i/>
              </w:rPr>
              <w:t xml:space="preserve"> «Две Руси – Две Сестры»</w:t>
            </w:r>
          </w:p>
        </w:tc>
        <w:tc>
          <w:tcPr>
            <w:tcW w:w="252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</w:rPr>
            </w:pPr>
            <w:r w:rsidRPr="004D3732">
              <w:t xml:space="preserve">Фольклорный ансамбль </w:t>
            </w:r>
            <w:r w:rsidRPr="003D223D">
              <w:rPr>
                <w:b/>
                <w:i/>
              </w:rPr>
              <w:t>«Ростислав»</w:t>
            </w:r>
          </w:p>
          <w:p w:rsidR="00E34B0F" w:rsidRPr="004550A2" w:rsidRDefault="00E34B0F" w:rsidP="00F12E63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34B0F" w:rsidRDefault="00E34B0F" w:rsidP="00F12E63">
            <w:pPr>
              <w:spacing w:line="276" w:lineRule="auto"/>
              <w:jc w:val="center"/>
            </w:pPr>
            <w:r>
              <w:t>п. Хиславичи</w:t>
            </w:r>
          </w:p>
          <w:p w:rsidR="00E34B0F" w:rsidRPr="004550A2" w:rsidRDefault="00E34B0F" w:rsidP="00F12E63">
            <w:pPr>
              <w:spacing w:line="276" w:lineRule="auto"/>
              <w:jc w:val="center"/>
            </w:pPr>
            <w:r>
              <w:t>Смоленской области</w:t>
            </w:r>
          </w:p>
        </w:tc>
      </w:tr>
      <w:tr w:rsidR="00E34B0F" w:rsidRPr="0024547B" w:rsidTr="00F12E63">
        <w:tc>
          <w:tcPr>
            <w:tcW w:w="3240" w:type="dxa"/>
            <w:shd w:val="clear" w:color="auto" w:fill="auto"/>
          </w:tcPr>
          <w:p w:rsidR="00E34B0F" w:rsidRPr="00E45CD7" w:rsidRDefault="00946535" w:rsidP="00F12E63">
            <w:pPr>
              <w:spacing w:line="276" w:lineRule="auto"/>
            </w:pPr>
            <w:r>
              <w:t xml:space="preserve">Концерт </w:t>
            </w:r>
            <w:r w:rsidRPr="00946535">
              <w:rPr>
                <w:b/>
                <w:i/>
              </w:rPr>
              <w:t>«Рождественские встречи»</w:t>
            </w:r>
          </w:p>
        </w:tc>
        <w:tc>
          <w:tcPr>
            <w:tcW w:w="2520" w:type="dxa"/>
            <w:shd w:val="clear" w:color="auto" w:fill="auto"/>
          </w:tcPr>
          <w:p w:rsidR="00946535" w:rsidRDefault="00F36AF2" w:rsidP="00F36AF2">
            <w:pPr>
              <w:jc w:val="center"/>
            </w:pPr>
            <w:r>
              <w:t xml:space="preserve">- </w:t>
            </w:r>
            <w:r w:rsidR="00946535" w:rsidRPr="00946535">
              <w:t>Хор учащихся старших кла</w:t>
            </w:r>
            <w:r w:rsidR="00946535">
              <w:t>ссов</w:t>
            </w:r>
            <w:r>
              <w:t>;</w:t>
            </w:r>
          </w:p>
          <w:p w:rsidR="003D223D" w:rsidRDefault="003D223D" w:rsidP="003D223D">
            <w:pPr>
              <w:jc w:val="center"/>
              <w:rPr>
                <w:b/>
              </w:rPr>
            </w:pPr>
            <w:r>
              <w:t>- Фолькл.</w:t>
            </w:r>
            <w:r w:rsidRPr="004D3732">
              <w:t xml:space="preserve">ансамбль </w:t>
            </w:r>
            <w:r w:rsidRPr="003D223D">
              <w:rPr>
                <w:b/>
                <w:i/>
              </w:rPr>
              <w:t>«Ростислав»;</w:t>
            </w:r>
          </w:p>
          <w:p w:rsidR="00E34B0F" w:rsidRPr="00946535" w:rsidRDefault="00F36AF2" w:rsidP="003D223D">
            <w:pPr>
              <w:jc w:val="center"/>
              <w:rPr>
                <w:b/>
              </w:rPr>
            </w:pPr>
            <w:r>
              <w:t xml:space="preserve">- </w:t>
            </w:r>
            <w:r w:rsidRPr="00F36AF2">
              <w:t xml:space="preserve">Вокальный ансамбль </w:t>
            </w:r>
            <w:r w:rsidRPr="00F36AF2">
              <w:rPr>
                <w:b/>
                <w:i/>
              </w:rPr>
              <w:t>«Веселые нотки»</w:t>
            </w:r>
          </w:p>
        </w:tc>
        <w:tc>
          <w:tcPr>
            <w:tcW w:w="2700" w:type="dxa"/>
            <w:shd w:val="clear" w:color="auto" w:fill="auto"/>
          </w:tcPr>
          <w:p w:rsidR="00E34B0F" w:rsidRDefault="00E34B0F" w:rsidP="00F12E63">
            <w:pPr>
              <w:spacing w:line="276" w:lineRule="auto"/>
              <w:jc w:val="center"/>
            </w:pPr>
            <w:r>
              <w:t>г.</w:t>
            </w:r>
            <w:r w:rsidR="00101FC0">
              <w:t xml:space="preserve"> </w:t>
            </w:r>
            <w:r w:rsidR="00F36AF2">
              <w:t>Рославль</w:t>
            </w:r>
          </w:p>
          <w:p w:rsidR="00F36AF2" w:rsidRPr="0024547B" w:rsidRDefault="00F36AF2" w:rsidP="00F12E63">
            <w:pPr>
              <w:spacing w:line="276" w:lineRule="auto"/>
              <w:jc w:val="center"/>
            </w:pPr>
            <w:r>
              <w:t>КЦ «Россия»</w:t>
            </w:r>
          </w:p>
        </w:tc>
      </w:tr>
      <w:tr w:rsidR="00E34B0F" w:rsidTr="00F12E63">
        <w:tc>
          <w:tcPr>
            <w:tcW w:w="3240" w:type="dxa"/>
            <w:shd w:val="clear" w:color="auto" w:fill="auto"/>
          </w:tcPr>
          <w:p w:rsidR="00D063D2" w:rsidRDefault="003D223D" w:rsidP="00F12E63">
            <w:pPr>
              <w:spacing w:line="276" w:lineRule="auto"/>
              <w:rPr>
                <w:b/>
                <w:i/>
              </w:rPr>
            </w:pPr>
            <w:r>
              <w:t xml:space="preserve">Творческая встреча с  </w:t>
            </w:r>
            <w:r w:rsidR="00214E2B">
              <w:t xml:space="preserve">учащимися фольклорно-музыкальной студии театра национальных  искусств ансамблем </w:t>
            </w:r>
            <w:r w:rsidR="00214E2B">
              <w:rPr>
                <w:b/>
                <w:i/>
              </w:rPr>
              <w:t>«Еленка»</w:t>
            </w:r>
          </w:p>
          <w:p w:rsidR="00E34B0F" w:rsidRPr="00D063D2" w:rsidRDefault="00214E2B" w:rsidP="00F12E63">
            <w:pPr>
              <w:spacing w:line="276" w:lineRule="auto"/>
            </w:pPr>
            <w:r w:rsidRPr="00D063D2">
              <w:t xml:space="preserve"> г. Москва</w:t>
            </w:r>
          </w:p>
        </w:tc>
        <w:tc>
          <w:tcPr>
            <w:tcW w:w="2520" w:type="dxa"/>
            <w:shd w:val="clear" w:color="auto" w:fill="auto"/>
          </w:tcPr>
          <w:p w:rsidR="00E34B0F" w:rsidRDefault="00E34B0F" w:rsidP="00F12E63">
            <w:pPr>
              <w:jc w:val="center"/>
            </w:pPr>
            <w:r w:rsidRPr="004D3732">
              <w:t xml:space="preserve">Фольклорный ансамбль </w:t>
            </w:r>
            <w:r w:rsidRPr="003D223D">
              <w:rPr>
                <w:b/>
                <w:i/>
              </w:rPr>
              <w:t>«Ростислав»</w:t>
            </w:r>
          </w:p>
          <w:p w:rsidR="00E34B0F" w:rsidRPr="00956E99" w:rsidRDefault="00E34B0F" w:rsidP="00F12E63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D063D2" w:rsidRDefault="00D063D2" w:rsidP="00D063D2">
            <w:pPr>
              <w:spacing w:line="276" w:lineRule="auto"/>
              <w:jc w:val="center"/>
            </w:pPr>
            <w:r>
              <w:t>г. Рославль</w:t>
            </w:r>
          </w:p>
          <w:p w:rsidR="00E34B0F" w:rsidRDefault="00D063D2" w:rsidP="00D063D2">
            <w:pPr>
              <w:spacing w:line="276" w:lineRule="auto"/>
              <w:jc w:val="center"/>
            </w:pPr>
            <w:r>
              <w:t>КЦ «Россия»</w:t>
            </w:r>
          </w:p>
          <w:p w:rsidR="00E34B0F" w:rsidRPr="00956E99" w:rsidRDefault="00E34B0F" w:rsidP="00D063D2">
            <w:pPr>
              <w:spacing w:line="276" w:lineRule="auto"/>
            </w:pPr>
          </w:p>
        </w:tc>
      </w:tr>
      <w:tr w:rsidR="00E34B0F" w:rsidTr="00F12E63">
        <w:tc>
          <w:tcPr>
            <w:tcW w:w="3240" w:type="dxa"/>
            <w:shd w:val="clear" w:color="auto" w:fill="auto"/>
          </w:tcPr>
          <w:p w:rsidR="00101FC0" w:rsidRDefault="00E34B0F" w:rsidP="00F12E63">
            <w:pPr>
              <w:spacing w:line="276" w:lineRule="auto"/>
            </w:pPr>
            <w:r w:rsidRPr="00B22924">
              <w:t>Торж</w:t>
            </w:r>
            <w:r w:rsidR="00101FC0">
              <w:t xml:space="preserve">ественное  закрытие </w:t>
            </w:r>
          </w:p>
          <w:p w:rsidR="00E34B0F" w:rsidRPr="00B46742" w:rsidRDefault="00E34B0F" w:rsidP="00F12E63">
            <w:pPr>
              <w:spacing w:line="276" w:lineRule="auto"/>
            </w:pPr>
            <w:r w:rsidRPr="00B22924">
              <w:t>Года культуры</w:t>
            </w:r>
          </w:p>
        </w:tc>
        <w:tc>
          <w:tcPr>
            <w:tcW w:w="2520" w:type="dxa"/>
            <w:shd w:val="clear" w:color="auto" w:fill="auto"/>
          </w:tcPr>
          <w:p w:rsidR="00E34B0F" w:rsidRDefault="00101FC0" w:rsidP="00F12E63">
            <w:pPr>
              <w:jc w:val="center"/>
            </w:pPr>
            <w:r>
              <w:t xml:space="preserve">- </w:t>
            </w:r>
            <w:r w:rsidR="00E34B0F">
              <w:t>Духовой оркестр</w:t>
            </w:r>
            <w:r>
              <w:t xml:space="preserve"> </w:t>
            </w:r>
            <w:r w:rsidR="00E34B0F">
              <w:t>,</w:t>
            </w:r>
          </w:p>
          <w:p w:rsidR="00E34B0F" w:rsidRPr="00B46742" w:rsidRDefault="00D063D2" w:rsidP="00F12E63">
            <w:pPr>
              <w:jc w:val="center"/>
            </w:pPr>
            <w:r>
              <w:t xml:space="preserve">- </w:t>
            </w:r>
            <w:r w:rsidR="00101FC0">
              <w:t xml:space="preserve"> ансамбль</w:t>
            </w:r>
            <w:r w:rsidR="00E34B0F" w:rsidRPr="003D223D">
              <w:rPr>
                <w:i/>
              </w:rPr>
              <w:t xml:space="preserve"> </w:t>
            </w:r>
            <w:r w:rsidR="00E34B0F" w:rsidRPr="003D223D">
              <w:rPr>
                <w:b/>
                <w:i/>
              </w:rPr>
              <w:t>«Ретро»</w:t>
            </w:r>
          </w:p>
        </w:tc>
        <w:tc>
          <w:tcPr>
            <w:tcW w:w="2700" w:type="dxa"/>
            <w:shd w:val="clear" w:color="auto" w:fill="auto"/>
          </w:tcPr>
          <w:p w:rsidR="00101FC0" w:rsidRDefault="00101FC0" w:rsidP="00101FC0">
            <w:pPr>
              <w:spacing w:line="276" w:lineRule="auto"/>
              <w:jc w:val="center"/>
            </w:pPr>
            <w:r>
              <w:t>г. Рославль</w:t>
            </w:r>
          </w:p>
          <w:p w:rsidR="00E34B0F" w:rsidRPr="00B46742" w:rsidRDefault="00101FC0" w:rsidP="00101FC0">
            <w:pPr>
              <w:spacing w:line="276" w:lineRule="auto"/>
              <w:jc w:val="center"/>
            </w:pPr>
            <w:r>
              <w:t>Зал ГДК</w:t>
            </w:r>
          </w:p>
        </w:tc>
      </w:tr>
      <w:tr w:rsidR="00946535" w:rsidTr="00F12E63">
        <w:tc>
          <w:tcPr>
            <w:tcW w:w="3240" w:type="dxa"/>
            <w:shd w:val="clear" w:color="auto" w:fill="auto"/>
          </w:tcPr>
          <w:p w:rsidR="00946535" w:rsidRPr="00946535" w:rsidRDefault="00946535" w:rsidP="00F12E63">
            <w:pPr>
              <w:rPr>
                <w:b/>
                <w:i/>
              </w:rPr>
            </w:pPr>
            <w:r>
              <w:t xml:space="preserve">Концерт эстрадного отделения ДМШ, посвященный Дню защиты детей, </w:t>
            </w:r>
            <w:r>
              <w:rPr>
                <w:b/>
                <w:i/>
              </w:rPr>
              <w:t>«Мы такие разные дети всей земли»</w:t>
            </w:r>
          </w:p>
        </w:tc>
        <w:tc>
          <w:tcPr>
            <w:tcW w:w="2520" w:type="dxa"/>
            <w:shd w:val="clear" w:color="auto" w:fill="auto"/>
          </w:tcPr>
          <w:p w:rsidR="00946535" w:rsidRDefault="00946535" w:rsidP="00F12E63">
            <w:pPr>
              <w:jc w:val="center"/>
            </w:pPr>
            <w:r>
              <w:t>Учащиеся  эстрадного</w:t>
            </w:r>
          </w:p>
          <w:p w:rsidR="00946535" w:rsidRPr="009026A1" w:rsidRDefault="003D223D" w:rsidP="00F12E63">
            <w:pPr>
              <w:jc w:val="center"/>
            </w:pPr>
            <w:r>
              <w:t>о</w:t>
            </w:r>
            <w:r w:rsidR="00946535">
              <w:t>тделения ДМШ</w:t>
            </w:r>
          </w:p>
        </w:tc>
        <w:tc>
          <w:tcPr>
            <w:tcW w:w="2700" w:type="dxa"/>
            <w:shd w:val="clear" w:color="auto" w:fill="auto"/>
          </w:tcPr>
          <w:p w:rsidR="00946535" w:rsidRDefault="00946535" w:rsidP="00946535">
            <w:pPr>
              <w:spacing w:line="276" w:lineRule="auto"/>
              <w:jc w:val="center"/>
            </w:pPr>
            <w:r>
              <w:t>Концертный зал</w:t>
            </w:r>
          </w:p>
          <w:p w:rsidR="00946535" w:rsidRDefault="00946535" w:rsidP="00946535">
            <w:pPr>
              <w:jc w:val="center"/>
            </w:pPr>
            <w:r>
              <w:t>ДМШ им. М.И. Глинки</w:t>
            </w:r>
          </w:p>
        </w:tc>
      </w:tr>
      <w:tr w:rsidR="00E34B0F" w:rsidTr="00F12E63">
        <w:tc>
          <w:tcPr>
            <w:tcW w:w="3240" w:type="dxa"/>
            <w:shd w:val="clear" w:color="auto" w:fill="auto"/>
          </w:tcPr>
          <w:p w:rsidR="00E34B0F" w:rsidRDefault="00F257D3" w:rsidP="00F12E63">
            <w:pPr>
              <w:rPr>
                <w:b/>
                <w:i/>
              </w:rPr>
            </w:pPr>
            <w:r>
              <w:t xml:space="preserve">Гала-концерт областного фестиваля-конкурса </w:t>
            </w:r>
          </w:p>
          <w:p w:rsidR="00F257D3" w:rsidRPr="00F257D3" w:rsidRDefault="00F257D3" w:rsidP="00F12E63">
            <w:pPr>
              <w:rPr>
                <w:b/>
                <w:i/>
              </w:rPr>
            </w:pPr>
            <w:r>
              <w:rPr>
                <w:b/>
                <w:i/>
              </w:rPr>
              <w:t>«Радуга талантов»</w:t>
            </w:r>
          </w:p>
        </w:tc>
        <w:tc>
          <w:tcPr>
            <w:tcW w:w="2520" w:type="dxa"/>
            <w:shd w:val="clear" w:color="auto" w:fill="auto"/>
          </w:tcPr>
          <w:p w:rsidR="00E34B0F" w:rsidRPr="009026A1" w:rsidRDefault="00F257D3" w:rsidP="00F12E63">
            <w:pPr>
              <w:jc w:val="center"/>
            </w:pPr>
            <w:r>
              <w:t xml:space="preserve">ансамбль </w:t>
            </w:r>
            <w:r w:rsidRPr="00F257D3">
              <w:rPr>
                <w:b/>
                <w:i/>
              </w:rPr>
              <w:t>«Кантабеле»</w:t>
            </w:r>
          </w:p>
        </w:tc>
        <w:tc>
          <w:tcPr>
            <w:tcW w:w="2700" w:type="dxa"/>
            <w:shd w:val="clear" w:color="auto" w:fill="auto"/>
          </w:tcPr>
          <w:p w:rsidR="00E34B0F" w:rsidRDefault="00F257D3" w:rsidP="00F12E63">
            <w:pPr>
              <w:jc w:val="center"/>
            </w:pPr>
            <w:r>
              <w:t>г. Смоленск</w:t>
            </w:r>
          </w:p>
          <w:p w:rsidR="00F257D3" w:rsidRPr="009026A1" w:rsidRDefault="00F257D3" w:rsidP="00F12E63">
            <w:pPr>
              <w:jc w:val="center"/>
            </w:pPr>
            <w:r>
              <w:t>КЦ «Губернский»</w:t>
            </w:r>
          </w:p>
        </w:tc>
      </w:tr>
      <w:tr w:rsidR="00E34B0F" w:rsidRPr="0018628E" w:rsidTr="00F12E63">
        <w:tc>
          <w:tcPr>
            <w:tcW w:w="3240" w:type="dxa"/>
            <w:shd w:val="clear" w:color="auto" w:fill="auto"/>
          </w:tcPr>
          <w:p w:rsidR="003D223D" w:rsidRDefault="003D223D" w:rsidP="00F12E63">
            <w:pPr>
              <w:spacing w:line="276" w:lineRule="auto"/>
            </w:pPr>
            <w:r>
              <w:t>Концерт, посвященный Дню</w:t>
            </w:r>
          </w:p>
          <w:p w:rsidR="00E34B0F" w:rsidRPr="0018628E" w:rsidRDefault="003D223D" w:rsidP="00F12E63">
            <w:pPr>
              <w:spacing w:line="276" w:lineRule="auto"/>
            </w:pPr>
            <w:r>
              <w:t xml:space="preserve">Матери </w:t>
            </w:r>
            <w:r>
              <w:rPr>
                <w:b/>
                <w:i/>
              </w:rPr>
              <w:t>«Сказ от сердца и души о том, как мамы хороши</w:t>
            </w:r>
            <w:r>
              <w:t>»</w:t>
            </w:r>
          </w:p>
        </w:tc>
        <w:tc>
          <w:tcPr>
            <w:tcW w:w="2520" w:type="dxa"/>
            <w:shd w:val="clear" w:color="auto" w:fill="auto"/>
          </w:tcPr>
          <w:p w:rsidR="00E34B0F" w:rsidRPr="0018628E" w:rsidRDefault="003D223D" w:rsidP="00F12E63">
            <w:pPr>
              <w:jc w:val="center"/>
            </w:pPr>
            <w:r>
              <w:t>учащиеся и коллективы ДМШ</w:t>
            </w:r>
          </w:p>
        </w:tc>
        <w:tc>
          <w:tcPr>
            <w:tcW w:w="2700" w:type="dxa"/>
            <w:shd w:val="clear" w:color="auto" w:fill="auto"/>
          </w:tcPr>
          <w:p w:rsidR="003D223D" w:rsidRDefault="003D223D" w:rsidP="003D223D">
            <w:pPr>
              <w:spacing w:line="276" w:lineRule="auto"/>
              <w:jc w:val="center"/>
            </w:pPr>
            <w:r>
              <w:t>Концертный зал</w:t>
            </w:r>
          </w:p>
          <w:p w:rsidR="00E34B0F" w:rsidRPr="0018628E" w:rsidRDefault="003D223D" w:rsidP="003D223D">
            <w:pPr>
              <w:spacing w:line="276" w:lineRule="auto"/>
              <w:jc w:val="center"/>
            </w:pPr>
            <w:r>
              <w:t>ДМШ им. М.И. Глинки</w:t>
            </w:r>
          </w:p>
        </w:tc>
      </w:tr>
      <w:tr w:rsidR="00E34B0F" w:rsidRPr="0018628E" w:rsidTr="00F12E63">
        <w:tc>
          <w:tcPr>
            <w:tcW w:w="3240" w:type="dxa"/>
            <w:shd w:val="clear" w:color="auto" w:fill="auto"/>
          </w:tcPr>
          <w:p w:rsidR="00E34B0F" w:rsidRPr="0018628E" w:rsidRDefault="00E34B0F" w:rsidP="00F12E63">
            <w:pPr>
              <w:spacing w:line="276" w:lineRule="auto"/>
            </w:pPr>
            <w:r>
              <w:t>Международный день музыки</w:t>
            </w:r>
            <w:r w:rsidR="003D223D">
              <w:t>»</w:t>
            </w:r>
          </w:p>
        </w:tc>
        <w:tc>
          <w:tcPr>
            <w:tcW w:w="2520" w:type="dxa"/>
            <w:shd w:val="clear" w:color="auto" w:fill="auto"/>
          </w:tcPr>
          <w:p w:rsidR="00E34B0F" w:rsidRDefault="00F257D3" w:rsidP="00F12E63">
            <w:pPr>
              <w:jc w:val="center"/>
            </w:pPr>
            <w:r>
              <w:t xml:space="preserve">- </w:t>
            </w:r>
            <w:r w:rsidR="003D223D">
              <w:t>Оркестр русских нар.</w:t>
            </w:r>
            <w:r w:rsidR="00E34B0F">
              <w:t>инструментов</w:t>
            </w:r>
            <w:r>
              <w:t>;</w:t>
            </w:r>
          </w:p>
          <w:p w:rsidR="00E34B0F" w:rsidRDefault="00F257D3" w:rsidP="00F12E63">
            <w:pPr>
              <w:jc w:val="center"/>
            </w:pPr>
            <w:r>
              <w:t>-</w:t>
            </w:r>
            <w:r w:rsidR="00E34B0F">
              <w:t>Духовой оркестр</w:t>
            </w:r>
            <w:r>
              <w:t>;</w:t>
            </w:r>
          </w:p>
          <w:p w:rsidR="00E34B0F" w:rsidRPr="0018628E" w:rsidRDefault="003D223D" w:rsidP="00F12E63">
            <w:pPr>
              <w:jc w:val="center"/>
            </w:pPr>
            <w:r>
              <w:t>- Фолькл.</w:t>
            </w:r>
            <w:r w:rsidR="00E34B0F" w:rsidRPr="004D3732">
              <w:t xml:space="preserve"> ансамбль</w:t>
            </w:r>
            <w:r w:rsidR="00E34B0F">
              <w:t xml:space="preserve"> </w:t>
            </w:r>
            <w:r w:rsidR="00E34B0F" w:rsidRPr="003D223D">
              <w:rPr>
                <w:i/>
              </w:rPr>
              <w:t>"</w:t>
            </w:r>
            <w:r w:rsidR="00E34B0F" w:rsidRPr="003D223D">
              <w:rPr>
                <w:b/>
                <w:i/>
              </w:rPr>
              <w:t>Ростислав»</w:t>
            </w:r>
          </w:p>
        </w:tc>
        <w:tc>
          <w:tcPr>
            <w:tcW w:w="2700" w:type="dxa"/>
            <w:shd w:val="clear" w:color="auto" w:fill="auto"/>
          </w:tcPr>
          <w:p w:rsidR="00E34B0F" w:rsidRPr="0018628E" w:rsidRDefault="00E34B0F" w:rsidP="00F12E63">
            <w:pPr>
              <w:spacing w:line="276" w:lineRule="auto"/>
              <w:jc w:val="center"/>
            </w:pPr>
            <w:r w:rsidRPr="0018628E">
              <w:t>г. Рославль</w:t>
            </w:r>
          </w:p>
        </w:tc>
      </w:tr>
      <w:tr w:rsidR="00E34B0F" w:rsidRPr="0018628E" w:rsidTr="00F12E63">
        <w:tc>
          <w:tcPr>
            <w:tcW w:w="3240" w:type="dxa"/>
            <w:shd w:val="clear" w:color="auto" w:fill="auto"/>
          </w:tcPr>
          <w:p w:rsidR="00E34B0F" w:rsidRPr="0018628E" w:rsidRDefault="00E34B0F" w:rsidP="001A4713">
            <w:pPr>
              <w:spacing w:line="276" w:lineRule="auto"/>
            </w:pPr>
            <w:r>
              <w:t xml:space="preserve">Вечер, посвященный </w:t>
            </w:r>
            <w:r w:rsidR="005C0E67">
              <w:t>презентации книги  рославльских поэтов</w:t>
            </w:r>
          </w:p>
        </w:tc>
        <w:tc>
          <w:tcPr>
            <w:tcW w:w="2520" w:type="dxa"/>
            <w:shd w:val="clear" w:color="auto" w:fill="auto"/>
          </w:tcPr>
          <w:p w:rsidR="00E34B0F" w:rsidRDefault="00E34B0F" w:rsidP="00F12E63">
            <w:pPr>
              <w:spacing w:line="276" w:lineRule="auto"/>
              <w:jc w:val="center"/>
            </w:pPr>
            <w:r>
              <w:t>Ансамбль</w:t>
            </w:r>
          </w:p>
          <w:p w:rsidR="00E34B0F" w:rsidRPr="005C0E67" w:rsidRDefault="00E34B0F" w:rsidP="00F12E63">
            <w:pPr>
              <w:spacing w:line="276" w:lineRule="auto"/>
              <w:jc w:val="center"/>
              <w:rPr>
                <w:b/>
                <w:i/>
              </w:rPr>
            </w:pPr>
            <w:r w:rsidRPr="005C0E67">
              <w:rPr>
                <w:b/>
                <w:i/>
              </w:rPr>
              <w:t>«Гармония»</w:t>
            </w:r>
          </w:p>
        </w:tc>
        <w:tc>
          <w:tcPr>
            <w:tcW w:w="2700" w:type="dxa"/>
            <w:shd w:val="clear" w:color="auto" w:fill="auto"/>
          </w:tcPr>
          <w:p w:rsidR="00E34B0F" w:rsidRDefault="00E34B0F" w:rsidP="00F12E63">
            <w:pPr>
              <w:spacing w:line="276" w:lineRule="auto"/>
              <w:jc w:val="center"/>
            </w:pPr>
            <w:r>
              <w:t>г. Рославль</w:t>
            </w:r>
          </w:p>
          <w:p w:rsidR="005C0E67" w:rsidRPr="0018628E" w:rsidRDefault="005C0E67" w:rsidP="00F12E63">
            <w:pPr>
              <w:spacing w:line="276" w:lineRule="auto"/>
              <w:jc w:val="center"/>
            </w:pPr>
            <w:r>
              <w:t>ЦБ име</w:t>
            </w:r>
          </w:p>
        </w:tc>
      </w:tr>
    </w:tbl>
    <w:p w:rsidR="00E34B0F" w:rsidRPr="0018628E" w:rsidRDefault="00E34B0F" w:rsidP="001A4713">
      <w:pPr>
        <w:spacing w:line="276" w:lineRule="auto"/>
        <w:jc w:val="both"/>
        <w:rPr>
          <w:b/>
          <w:bCs/>
        </w:rPr>
      </w:pPr>
    </w:p>
    <w:p w:rsidR="00E34B0F" w:rsidRDefault="00E34B0F" w:rsidP="001A4713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IX</w:t>
      </w:r>
      <w:r>
        <w:rPr>
          <w:b/>
          <w:bCs/>
          <w:sz w:val="28"/>
        </w:rPr>
        <w:t>. Качество кадрового потенциала.</w:t>
      </w:r>
    </w:p>
    <w:p w:rsidR="001A4713" w:rsidRDefault="001A4713" w:rsidP="001A4713">
      <w:pPr>
        <w:spacing w:line="276" w:lineRule="auto"/>
        <w:jc w:val="both"/>
        <w:rPr>
          <w:b/>
          <w:bCs/>
          <w:sz w:val="28"/>
        </w:rPr>
      </w:pPr>
    </w:p>
    <w:p w:rsidR="00E34B0F" w:rsidRDefault="00B747AE" w:rsidP="00E34B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МБУ ДО</w:t>
      </w:r>
      <w:r w:rsidR="00E34B0F" w:rsidRPr="00662577">
        <w:rPr>
          <w:sz w:val="28"/>
          <w:szCs w:val="28"/>
        </w:rPr>
        <w:t xml:space="preserve"> «Рославльская ДМШ им. М.И. Глинки»</w:t>
      </w:r>
    </w:p>
    <w:p w:rsidR="00E34B0F" w:rsidRPr="00662577" w:rsidRDefault="00E34B0F" w:rsidP="00E34B0F">
      <w:pPr>
        <w:ind w:firstLine="567"/>
        <w:jc w:val="both"/>
        <w:rPr>
          <w:b/>
          <w:sz w:val="28"/>
          <w:szCs w:val="28"/>
        </w:rPr>
      </w:pPr>
      <w:r w:rsidRPr="00662577">
        <w:rPr>
          <w:sz w:val="28"/>
          <w:szCs w:val="28"/>
        </w:rPr>
        <w:t xml:space="preserve"> - </w:t>
      </w:r>
      <w:r w:rsidRPr="00F82059">
        <w:rPr>
          <w:b/>
          <w:sz w:val="28"/>
          <w:szCs w:val="28"/>
          <w:u w:val="single"/>
        </w:rPr>
        <w:t>5</w:t>
      </w:r>
      <w:r w:rsidR="002D35DA">
        <w:rPr>
          <w:b/>
          <w:sz w:val="28"/>
          <w:szCs w:val="28"/>
          <w:u w:val="single"/>
        </w:rPr>
        <w:t>5</w:t>
      </w:r>
      <w:r w:rsidRPr="00F82059">
        <w:rPr>
          <w:sz w:val="28"/>
          <w:szCs w:val="28"/>
          <w:u w:val="single"/>
        </w:rPr>
        <w:t xml:space="preserve"> </w:t>
      </w:r>
      <w:r w:rsidRPr="00662577">
        <w:rPr>
          <w:sz w:val="28"/>
          <w:szCs w:val="28"/>
        </w:rPr>
        <w:t>человека.</w:t>
      </w:r>
    </w:p>
    <w:p w:rsidR="00E34B0F" w:rsidRDefault="00E34B0F" w:rsidP="00E34B0F">
      <w:pPr>
        <w:ind w:firstLine="567"/>
        <w:jc w:val="both"/>
        <w:rPr>
          <w:sz w:val="28"/>
          <w:szCs w:val="28"/>
        </w:rPr>
      </w:pPr>
      <w:r w:rsidRPr="00662577">
        <w:rPr>
          <w:sz w:val="28"/>
          <w:szCs w:val="28"/>
        </w:rPr>
        <w:t xml:space="preserve">Численность работников, относящихся к основному персоналу </w:t>
      </w:r>
    </w:p>
    <w:p w:rsidR="00E34B0F" w:rsidRPr="00662577" w:rsidRDefault="00E34B0F" w:rsidP="00E34B0F">
      <w:pPr>
        <w:ind w:firstLine="567"/>
        <w:jc w:val="both"/>
        <w:rPr>
          <w:b/>
          <w:sz w:val="28"/>
          <w:szCs w:val="28"/>
        </w:rPr>
      </w:pPr>
      <w:r w:rsidRPr="00662577">
        <w:rPr>
          <w:sz w:val="28"/>
          <w:szCs w:val="28"/>
        </w:rPr>
        <w:t>-</w:t>
      </w:r>
      <w:r w:rsidRPr="00F82059">
        <w:rPr>
          <w:b/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>37</w:t>
      </w:r>
      <w:r w:rsidRPr="00F82059">
        <w:rPr>
          <w:bCs/>
          <w:sz w:val="28"/>
          <w:szCs w:val="28"/>
          <w:u w:val="single"/>
        </w:rPr>
        <w:t xml:space="preserve"> </w:t>
      </w:r>
      <w:r w:rsidRPr="00662577">
        <w:rPr>
          <w:b/>
          <w:sz w:val="28"/>
          <w:szCs w:val="28"/>
        </w:rPr>
        <w:t> </w:t>
      </w:r>
      <w:r w:rsidRPr="00662577">
        <w:rPr>
          <w:sz w:val="28"/>
          <w:szCs w:val="28"/>
        </w:rPr>
        <w:t>преподавателей и концертмейстеров.</w:t>
      </w:r>
    </w:p>
    <w:p w:rsidR="00E34B0F" w:rsidRPr="00662577" w:rsidRDefault="00E34B0F" w:rsidP="00E34B0F">
      <w:pPr>
        <w:ind w:firstLine="1134"/>
        <w:jc w:val="both"/>
        <w:rPr>
          <w:sz w:val="28"/>
          <w:szCs w:val="28"/>
        </w:rPr>
      </w:pPr>
      <w:r w:rsidRPr="00662577">
        <w:rPr>
          <w:sz w:val="28"/>
          <w:szCs w:val="28"/>
        </w:rPr>
        <w:t>Из них имеют высшую категорию  -</w:t>
      </w:r>
      <w:r>
        <w:rPr>
          <w:sz w:val="28"/>
          <w:szCs w:val="28"/>
        </w:rPr>
        <w:t xml:space="preserve"> </w:t>
      </w:r>
      <w:r w:rsidR="002D35DA">
        <w:rPr>
          <w:b/>
          <w:bCs/>
          <w:sz w:val="28"/>
          <w:szCs w:val="28"/>
          <w:u w:val="single"/>
        </w:rPr>
        <w:t>16</w:t>
      </w:r>
      <w:r w:rsidRPr="00F82059">
        <w:rPr>
          <w:b/>
          <w:bCs/>
          <w:sz w:val="28"/>
          <w:szCs w:val="28"/>
          <w:u w:val="single"/>
        </w:rPr>
        <w:t xml:space="preserve"> </w:t>
      </w:r>
      <w:r w:rsidRPr="00662577">
        <w:rPr>
          <w:sz w:val="28"/>
          <w:szCs w:val="28"/>
        </w:rPr>
        <w:t>преподавателей</w:t>
      </w:r>
    </w:p>
    <w:p w:rsidR="00E34B0F" w:rsidRPr="00662577" w:rsidRDefault="00E34B0F" w:rsidP="00E34B0F">
      <w:pPr>
        <w:ind w:firstLine="1134"/>
        <w:jc w:val="both"/>
        <w:rPr>
          <w:sz w:val="28"/>
          <w:szCs w:val="28"/>
        </w:rPr>
      </w:pPr>
      <w:r w:rsidRPr="00662577">
        <w:rPr>
          <w:sz w:val="28"/>
          <w:szCs w:val="28"/>
        </w:rPr>
        <w:t>Из них имеют первую категорию   -</w:t>
      </w:r>
      <w:r>
        <w:rPr>
          <w:sz w:val="28"/>
          <w:szCs w:val="28"/>
        </w:rPr>
        <w:t xml:space="preserve"> </w:t>
      </w:r>
      <w:r w:rsidRPr="00F82059">
        <w:rPr>
          <w:b/>
          <w:bCs/>
          <w:sz w:val="28"/>
          <w:szCs w:val="28"/>
          <w:u w:val="single"/>
        </w:rPr>
        <w:t>1</w:t>
      </w:r>
      <w:r w:rsidR="002D35DA">
        <w:rPr>
          <w:b/>
          <w:bCs/>
          <w:sz w:val="28"/>
          <w:szCs w:val="28"/>
          <w:u w:val="single"/>
        </w:rPr>
        <w:t>5</w:t>
      </w:r>
      <w:r w:rsidRPr="00F82059">
        <w:rPr>
          <w:sz w:val="28"/>
          <w:szCs w:val="28"/>
        </w:rPr>
        <w:t xml:space="preserve"> </w:t>
      </w:r>
      <w:r w:rsidRPr="00662577">
        <w:rPr>
          <w:sz w:val="28"/>
          <w:szCs w:val="28"/>
        </w:rPr>
        <w:t>преподавателей</w:t>
      </w:r>
    </w:p>
    <w:p w:rsidR="00E34B0F" w:rsidRPr="00342432" w:rsidRDefault="00E34B0F" w:rsidP="00E34B0F">
      <w:pPr>
        <w:ind w:firstLine="567"/>
        <w:jc w:val="center"/>
        <w:rPr>
          <w:bCs/>
          <w:sz w:val="28"/>
          <w:szCs w:val="28"/>
        </w:rPr>
      </w:pPr>
      <w:r w:rsidRPr="00342432">
        <w:rPr>
          <w:bCs/>
          <w:sz w:val="28"/>
          <w:szCs w:val="28"/>
        </w:rPr>
        <w:lastRenderedPageBreak/>
        <w:t>Сведения о составе педагогических кадров</w:t>
      </w:r>
    </w:p>
    <w:p w:rsidR="00E34B0F" w:rsidRPr="00B46742" w:rsidRDefault="00E34B0F" w:rsidP="00E34B0F">
      <w:pPr>
        <w:ind w:firstLine="567"/>
        <w:jc w:val="center"/>
        <w:rPr>
          <w:b/>
          <w:bCs/>
          <w:color w:val="1F497D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992"/>
        <w:gridCol w:w="709"/>
        <w:gridCol w:w="709"/>
        <w:gridCol w:w="709"/>
        <w:gridCol w:w="567"/>
        <w:gridCol w:w="567"/>
        <w:gridCol w:w="708"/>
        <w:gridCol w:w="709"/>
        <w:gridCol w:w="709"/>
        <w:gridCol w:w="904"/>
      </w:tblGrid>
      <w:tr w:rsidR="00E34B0F" w:rsidTr="00B747AE">
        <w:tc>
          <w:tcPr>
            <w:tcW w:w="1526" w:type="dxa"/>
            <w:vMerge w:val="restart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B46742">
              <w:rPr>
                <w:b/>
                <w:bCs/>
                <w:sz w:val="20"/>
                <w:szCs w:val="22"/>
              </w:rPr>
              <w:t>Должность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B46742">
              <w:rPr>
                <w:b/>
                <w:bCs/>
                <w:sz w:val="18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</w:rPr>
            </w:pPr>
            <w:r w:rsidRPr="00B4674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B46742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3597" w:type="dxa"/>
            <w:gridSpan w:val="5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B46742">
              <w:rPr>
                <w:b/>
                <w:sz w:val="22"/>
                <w:szCs w:val="22"/>
              </w:rPr>
              <w:t>Возраст</w:t>
            </w:r>
          </w:p>
        </w:tc>
      </w:tr>
      <w:tr w:rsidR="00E34B0F" w:rsidTr="00B747AE">
        <w:tc>
          <w:tcPr>
            <w:tcW w:w="1526" w:type="dxa"/>
            <w:vMerge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Среднее профессио-нальное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От 1 до 5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От 6 до 10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От 11 до 25</w:t>
            </w:r>
          </w:p>
        </w:tc>
        <w:tc>
          <w:tcPr>
            <w:tcW w:w="567" w:type="dxa"/>
            <w:shd w:val="clear" w:color="auto" w:fill="auto"/>
          </w:tcPr>
          <w:p w:rsidR="00E34B0F" w:rsidRPr="00B46742" w:rsidRDefault="00E34B0F" w:rsidP="00F12E63">
            <w:pPr>
              <w:ind w:hanging="72"/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Свыше 25</w:t>
            </w:r>
          </w:p>
        </w:tc>
        <w:tc>
          <w:tcPr>
            <w:tcW w:w="567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До 30 лет</w:t>
            </w:r>
          </w:p>
        </w:tc>
        <w:tc>
          <w:tcPr>
            <w:tcW w:w="708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От 31 до 40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От 41 до 55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От 56 до 60</w:t>
            </w:r>
          </w:p>
        </w:tc>
        <w:tc>
          <w:tcPr>
            <w:tcW w:w="904" w:type="dxa"/>
            <w:shd w:val="clear" w:color="auto" w:fill="auto"/>
          </w:tcPr>
          <w:p w:rsidR="00E34B0F" w:rsidRPr="00B46742" w:rsidRDefault="00E34B0F" w:rsidP="00F12E63">
            <w:pPr>
              <w:ind w:right="-108" w:hanging="72"/>
              <w:jc w:val="center"/>
              <w:rPr>
                <w:b/>
                <w:bCs/>
                <w:sz w:val="16"/>
              </w:rPr>
            </w:pPr>
            <w:r w:rsidRPr="00B46742">
              <w:rPr>
                <w:b/>
                <w:bCs/>
                <w:sz w:val="16"/>
                <w:szCs w:val="22"/>
              </w:rPr>
              <w:t>Свыше 60</w:t>
            </w:r>
          </w:p>
        </w:tc>
      </w:tr>
      <w:tr w:rsidR="00E34B0F" w:rsidTr="00B747AE">
        <w:tc>
          <w:tcPr>
            <w:tcW w:w="1526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8"/>
              </w:rPr>
            </w:pPr>
            <w:r w:rsidRPr="00B46742">
              <w:rPr>
                <w:b/>
                <w:bCs/>
                <w:sz w:val="18"/>
                <w:szCs w:val="22"/>
              </w:rPr>
              <w:t>Преподаватели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000682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000682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000682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34B0F" w:rsidRPr="00B46742" w:rsidRDefault="00000682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34B0F" w:rsidRPr="00B46742" w:rsidRDefault="001156D5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1</w:t>
            </w:r>
            <w:r w:rsidR="001156D5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6</w:t>
            </w:r>
          </w:p>
        </w:tc>
      </w:tr>
      <w:tr w:rsidR="00E34B0F" w:rsidTr="00B747AE">
        <w:tc>
          <w:tcPr>
            <w:tcW w:w="1526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  <w:sz w:val="18"/>
              </w:rPr>
            </w:pPr>
            <w:r w:rsidRPr="00B46742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1</w:t>
            </w:r>
            <w:r w:rsidR="00000682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000682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000682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E34B0F" w:rsidRPr="00B46742" w:rsidRDefault="00000682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E34B0F" w:rsidRPr="00B46742" w:rsidRDefault="001156D5" w:rsidP="00F12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3</w:t>
            </w:r>
            <w:r w:rsidR="001156D5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19</w:t>
            </w:r>
          </w:p>
        </w:tc>
        <w:tc>
          <w:tcPr>
            <w:tcW w:w="904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16</w:t>
            </w:r>
          </w:p>
        </w:tc>
      </w:tr>
    </w:tbl>
    <w:p w:rsidR="00E34B0F" w:rsidRDefault="00E34B0F" w:rsidP="00E34B0F">
      <w:pPr>
        <w:jc w:val="center"/>
        <w:rPr>
          <w:b/>
          <w:noProof/>
          <w:color w:val="1F497D"/>
          <w:sz w:val="28"/>
          <w:szCs w:val="28"/>
          <w:bdr w:val="dashDotStroked" w:sz="24" w:space="0" w:color="C00000"/>
        </w:rPr>
      </w:pPr>
    </w:p>
    <w:p w:rsidR="001A4713" w:rsidRDefault="001A4713" w:rsidP="00E34B0F">
      <w:pPr>
        <w:jc w:val="center"/>
        <w:rPr>
          <w:b/>
          <w:noProof/>
          <w:color w:val="1F497D"/>
          <w:sz w:val="28"/>
          <w:szCs w:val="28"/>
          <w:bdr w:val="dashDotStroked" w:sz="24" w:space="0" w:color="C00000"/>
        </w:rPr>
      </w:pPr>
      <w:r w:rsidRPr="001A4713">
        <w:rPr>
          <w:b/>
          <w:noProof/>
          <w:color w:val="1F497D"/>
          <w:sz w:val="28"/>
          <w:szCs w:val="28"/>
        </w:rPr>
        <w:drawing>
          <wp:inline distT="0" distB="0" distL="0" distR="0">
            <wp:extent cx="6119495" cy="3468072"/>
            <wp:effectExtent l="57150" t="19050" r="52705" b="37128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4713" w:rsidRDefault="001A4713" w:rsidP="00E34B0F">
      <w:pPr>
        <w:jc w:val="center"/>
        <w:rPr>
          <w:b/>
          <w:bCs/>
          <w:color w:val="1F497D"/>
          <w:sz w:val="28"/>
          <w:szCs w:val="28"/>
        </w:rPr>
      </w:pPr>
    </w:p>
    <w:p w:rsidR="000E3E5D" w:rsidRDefault="000E3E5D" w:rsidP="00E34B0F">
      <w:pPr>
        <w:jc w:val="center"/>
        <w:rPr>
          <w:b/>
          <w:bCs/>
          <w:color w:val="1F497D"/>
          <w:sz w:val="28"/>
          <w:szCs w:val="28"/>
        </w:rPr>
      </w:pPr>
      <w:r w:rsidRPr="000E3E5D"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6119495" cy="3468072"/>
            <wp:effectExtent l="57150" t="19050" r="52705" b="37128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3E5D" w:rsidRPr="00B46742" w:rsidRDefault="000E3E5D" w:rsidP="00E34B0F">
      <w:pPr>
        <w:jc w:val="center"/>
        <w:rPr>
          <w:b/>
          <w:bCs/>
          <w:color w:val="1F497D"/>
          <w:sz w:val="28"/>
          <w:szCs w:val="28"/>
        </w:rPr>
      </w:pPr>
    </w:p>
    <w:p w:rsidR="00E34B0F" w:rsidRPr="00B46742" w:rsidRDefault="00E34B0F" w:rsidP="00E34B0F">
      <w:pPr>
        <w:ind w:firstLine="567"/>
        <w:jc w:val="center"/>
        <w:rPr>
          <w:b/>
          <w:bCs/>
          <w:color w:val="1F497D"/>
          <w:sz w:val="4"/>
          <w:szCs w:val="4"/>
        </w:rPr>
      </w:pPr>
    </w:p>
    <w:p w:rsidR="00E34B0F" w:rsidRDefault="001A4713" w:rsidP="00E34B0F">
      <w:pPr>
        <w:jc w:val="center"/>
        <w:rPr>
          <w:b/>
          <w:noProof/>
          <w:color w:val="1F497D"/>
          <w:sz w:val="28"/>
          <w:szCs w:val="28"/>
          <w:bdr w:val="dashDotStroked" w:sz="24" w:space="0" w:color="C00000"/>
        </w:rPr>
      </w:pPr>
      <w:r w:rsidRPr="001A4713">
        <w:rPr>
          <w:b/>
          <w:noProof/>
          <w:color w:val="1F497D"/>
          <w:sz w:val="28"/>
          <w:szCs w:val="28"/>
        </w:rPr>
        <w:lastRenderedPageBreak/>
        <w:drawing>
          <wp:inline distT="0" distB="0" distL="0" distR="0">
            <wp:extent cx="6119495" cy="3468072"/>
            <wp:effectExtent l="57150" t="19050" r="52705" b="37128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4713" w:rsidRDefault="001A4713" w:rsidP="00E34B0F">
      <w:pPr>
        <w:jc w:val="center"/>
        <w:rPr>
          <w:b/>
          <w:noProof/>
          <w:color w:val="1F497D"/>
          <w:sz w:val="28"/>
          <w:szCs w:val="28"/>
          <w:bdr w:val="dashDotStroked" w:sz="24" w:space="0" w:color="C00000"/>
        </w:rPr>
      </w:pPr>
    </w:p>
    <w:p w:rsidR="001A4713" w:rsidRDefault="000E3E5D" w:rsidP="00E34B0F">
      <w:pPr>
        <w:jc w:val="center"/>
        <w:rPr>
          <w:b/>
          <w:bCs/>
          <w:color w:val="1F497D"/>
          <w:sz w:val="28"/>
          <w:szCs w:val="28"/>
        </w:rPr>
      </w:pPr>
      <w:r w:rsidRPr="000E3E5D"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6119495" cy="3468072"/>
            <wp:effectExtent l="57150" t="19050" r="52705" b="37128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3E5D" w:rsidRPr="00B46742" w:rsidRDefault="000E3E5D" w:rsidP="00E34B0F">
      <w:pPr>
        <w:jc w:val="center"/>
        <w:rPr>
          <w:b/>
          <w:bCs/>
          <w:color w:val="1F497D"/>
          <w:sz w:val="28"/>
          <w:szCs w:val="28"/>
        </w:rPr>
      </w:pPr>
    </w:p>
    <w:p w:rsidR="00E34B0F" w:rsidRPr="00B46742" w:rsidRDefault="00E34B0F" w:rsidP="000E3E5D">
      <w:pPr>
        <w:jc w:val="center"/>
        <w:rPr>
          <w:b/>
          <w:bCs/>
          <w:color w:val="1F497D"/>
          <w:sz w:val="4"/>
          <w:szCs w:val="4"/>
        </w:rPr>
      </w:pPr>
    </w:p>
    <w:p w:rsidR="00E34B0F" w:rsidRPr="00B46742" w:rsidRDefault="00E34B0F" w:rsidP="00E34B0F">
      <w:pPr>
        <w:jc w:val="center"/>
        <w:rPr>
          <w:b/>
          <w:bCs/>
          <w:color w:val="1F497D"/>
          <w:sz w:val="28"/>
          <w:szCs w:val="28"/>
        </w:rPr>
      </w:pPr>
    </w:p>
    <w:p w:rsidR="00E34B0F" w:rsidRPr="000322E7" w:rsidRDefault="00E34B0F" w:rsidP="00E34B0F">
      <w:pPr>
        <w:ind w:firstLine="567"/>
        <w:jc w:val="both"/>
        <w:rPr>
          <w:sz w:val="12"/>
          <w:szCs w:val="12"/>
        </w:rPr>
      </w:pPr>
    </w:p>
    <w:p w:rsidR="00E34B0F" w:rsidRDefault="00E34B0F" w:rsidP="00E34B0F">
      <w:pPr>
        <w:spacing w:line="276" w:lineRule="auto"/>
        <w:ind w:firstLine="567"/>
        <w:jc w:val="both"/>
        <w:rPr>
          <w:sz w:val="28"/>
          <w:szCs w:val="28"/>
        </w:rPr>
      </w:pPr>
      <w:r w:rsidRPr="00B40B5F">
        <w:rPr>
          <w:sz w:val="28"/>
          <w:szCs w:val="28"/>
        </w:rPr>
        <w:t>Сравнительный анализ характерист</w:t>
      </w:r>
      <w:r w:rsidR="009574C2">
        <w:rPr>
          <w:sz w:val="28"/>
          <w:szCs w:val="28"/>
        </w:rPr>
        <w:t>ик педагогических работников МБУ ДО</w:t>
      </w:r>
      <w:r w:rsidRPr="00B40B5F">
        <w:rPr>
          <w:sz w:val="28"/>
          <w:szCs w:val="28"/>
        </w:rPr>
        <w:t xml:space="preserve"> «Рославльская ДМШ им. М.И. Глинки» по уровню образования, </w:t>
      </w:r>
      <w:r w:rsidR="0064102E">
        <w:rPr>
          <w:sz w:val="28"/>
          <w:szCs w:val="28"/>
        </w:rPr>
        <w:t xml:space="preserve">квалификации, </w:t>
      </w:r>
      <w:r w:rsidRPr="00B40B5F">
        <w:rPr>
          <w:sz w:val="28"/>
          <w:szCs w:val="28"/>
        </w:rPr>
        <w:t>стажу работы по специальности и возрасту показывает, что основную часть составляют</w:t>
      </w:r>
      <w:r>
        <w:rPr>
          <w:sz w:val="28"/>
          <w:szCs w:val="28"/>
        </w:rPr>
        <w:t xml:space="preserve"> работники в возрасте от 41</w:t>
      </w:r>
      <w:r w:rsidRPr="00B40B5F">
        <w:rPr>
          <w:sz w:val="28"/>
          <w:szCs w:val="28"/>
        </w:rPr>
        <w:t xml:space="preserve"> до 5</w:t>
      </w:r>
      <w:r>
        <w:rPr>
          <w:sz w:val="28"/>
          <w:szCs w:val="28"/>
        </w:rPr>
        <w:t>5</w:t>
      </w:r>
      <w:r w:rsidRPr="00B40B5F">
        <w:rPr>
          <w:sz w:val="28"/>
          <w:szCs w:val="28"/>
        </w:rPr>
        <w:t xml:space="preserve"> лет</w:t>
      </w:r>
      <w:r>
        <w:rPr>
          <w:sz w:val="28"/>
          <w:szCs w:val="28"/>
        </w:rPr>
        <w:t>, имеют высшее образование</w:t>
      </w:r>
      <w:r w:rsidR="0064102E">
        <w:rPr>
          <w:sz w:val="28"/>
          <w:szCs w:val="28"/>
        </w:rPr>
        <w:t>, высшую квалификационную категорию</w:t>
      </w:r>
      <w:r w:rsidRPr="00B40B5F">
        <w:rPr>
          <w:sz w:val="28"/>
          <w:szCs w:val="28"/>
        </w:rPr>
        <w:t xml:space="preserve"> и стаж работы свыше 25 лет. </w:t>
      </w:r>
    </w:p>
    <w:p w:rsidR="00E34B0F" w:rsidRPr="00F82059" w:rsidRDefault="00E34B0F" w:rsidP="00E34B0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преподавателей и руководителей  школы отмечена государственными, отраслевыми, региональными, муниципальными наградами: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70"/>
        <w:gridCol w:w="1470"/>
        <w:gridCol w:w="1470"/>
        <w:gridCol w:w="1470"/>
        <w:gridCol w:w="1470"/>
        <w:gridCol w:w="1470"/>
        <w:gridCol w:w="1080"/>
      </w:tblGrid>
      <w:tr w:rsidR="00E34B0F" w:rsidRPr="00F9148C" w:rsidTr="00F12E63">
        <w:tc>
          <w:tcPr>
            <w:tcW w:w="540" w:type="dxa"/>
            <w:vMerge w:val="restart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</w:rPr>
            </w:pPr>
            <w:r w:rsidRPr="00B46742">
              <w:rPr>
                <w:bCs/>
              </w:rPr>
              <w:t xml:space="preserve">№ </w:t>
            </w:r>
            <w:r w:rsidRPr="00B46742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Министерские награды и звания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34B0F" w:rsidRPr="00F9148C" w:rsidRDefault="00E34B0F" w:rsidP="00F12E63">
            <w:pPr>
              <w:jc w:val="center"/>
            </w:pPr>
            <w:r w:rsidRPr="00B46742">
              <w:rPr>
                <w:bCs/>
              </w:rPr>
              <w:t>Областные награды и звания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34B0F" w:rsidRPr="00F9148C" w:rsidRDefault="00E34B0F" w:rsidP="00F12E63">
            <w:pPr>
              <w:jc w:val="center"/>
            </w:pPr>
            <w:r w:rsidRPr="00B46742">
              <w:rPr>
                <w:bCs/>
              </w:rPr>
              <w:t>Муниципальные награды</w:t>
            </w:r>
          </w:p>
        </w:tc>
        <w:tc>
          <w:tcPr>
            <w:tcW w:w="108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Всего</w:t>
            </w:r>
          </w:p>
        </w:tc>
      </w:tr>
      <w:tr w:rsidR="00E34B0F" w:rsidRPr="00B82D2E" w:rsidTr="00F12E63">
        <w:tc>
          <w:tcPr>
            <w:tcW w:w="540" w:type="dxa"/>
            <w:vMerge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Почётная грамота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Почётная грамота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Почётная грамота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  <w:r w:rsidRPr="00B46742">
              <w:rPr>
                <w:bCs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080" w:type="dxa"/>
            <w:shd w:val="clear" w:color="auto" w:fill="auto"/>
          </w:tcPr>
          <w:p w:rsidR="00E34B0F" w:rsidRPr="00B46742" w:rsidRDefault="00E34B0F" w:rsidP="00F12E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4B0F" w:rsidRPr="007007BE" w:rsidTr="00F12E63">
        <w:tc>
          <w:tcPr>
            <w:tcW w:w="54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DC2D65" w:rsidP="00F12E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DC2D65" w:rsidP="00F12E6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7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1</w:t>
            </w:r>
            <w:r w:rsidR="00DC2D65">
              <w:rPr>
                <w:bCs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42</w:t>
            </w:r>
          </w:p>
        </w:tc>
      </w:tr>
      <w:tr w:rsidR="00E34B0F" w:rsidRPr="007007BE" w:rsidTr="00F12E63">
        <w:tc>
          <w:tcPr>
            <w:tcW w:w="540" w:type="dxa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4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1</w:t>
            </w:r>
            <w:r w:rsidR="00DC2D65">
              <w:rPr>
                <w:bCs/>
              </w:rPr>
              <w:t>4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2</w:t>
            </w:r>
            <w:r w:rsidR="00DC2D65">
              <w:rPr>
                <w:bCs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:rsidR="00E34B0F" w:rsidRPr="00B46742" w:rsidRDefault="00E34B0F" w:rsidP="00F12E6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34B0F" w:rsidRPr="007007BE" w:rsidRDefault="00E34B0F" w:rsidP="00E34B0F">
      <w:pPr>
        <w:spacing w:line="276" w:lineRule="auto"/>
        <w:ind w:firstLine="540"/>
        <w:jc w:val="both"/>
        <w:rPr>
          <w:bCs/>
        </w:rPr>
      </w:pPr>
    </w:p>
    <w:p w:rsidR="00E34B0F" w:rsidRDefault="00E34B0F" w:rsidP="00E34B0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E34B0F" w:rsidRDefault="003D3D0A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В МБУ ДО</w:t>
      </w:r>
      <w:r w:rsidR="00E34B0F">
        <w:rPr>
          <w:bCs/>
          <w:sz w:val="28"/>
        </w:rPr>
        <w:t xml:space="preserve"> </w:t>
      </w:r>
      <w:r>
        <w:rPr>
          <w:bCs/>
          <w:sz w:val="28"/>
        </w:rPr>
        <w:t>«Рославльская ДМШ им. М.И.</w:t>
      </w:r>
      <w:r w:rsidR="00E34B0F">
        <w:rPr>
          <w:bCs/>
          <w:sz w:val="28"/>
        </w:rPr>
        <w:t xml:space="preserve">Глинки» </w:t>
      </w:r>
      <w:r w:rsidR="00E34B0F">
        <w:rPr>
          <w:bCs/>
          <w:iCs/>
          <w:sz w:val="28"/>
        </w:rPr>
        <w:t xml:space="preserve"> ведется планомерная работа по развитию кадрового потенциала, повышению уровня профессиональной компетенции педагогических работников. Педагогический коллектив школы отличается стабильностью и профессионализмом.</w:t>
      </w:r>
    </w:p>
    <w:p w:rsidR="00E34B0F" w:rsidRDefault="00E34B0F" w:rsidP="00E34B0F">
      <w:pPr>
        <w:spacing w:before="240"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</w:rPr>
        <w:t>. Качество методической деятельности.</w:t>
      </w:r>
    </w:p>
    <w:p w:rsidR="00E34B0F" w:rsidRDefault="00E34B0F" w:rsidP="00E34B0F">
      <w:pPr>
        <w:spacing w:before="240"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Методическая работа в школе проводится на основании годового учебного плана работы и анализа его выполнения. Методическая работа осуществляется методическим советом и методическими секциями школы, объединяющими преподавателей отделений. В школе работает 6 методических секций: фортепианного отделения, струнного отделения, отделения духовых и ударных инструментов, народного отделения, фольклорного отделения, теоретико-хорового отделения.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Формами и направлениями методической деятельности являются: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подготовка и проведение методических мероприятий на школьном и зональном уровне;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 изучение, обобщение и внедрение передового педагогического опыта;</w:t>
      </w:r>
    </w:p>
    <w:p w:rsidR="00E34B0F" w:rsidRDefault="00E34B0F" w:rsidP="00E34B0F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-повышение педагогической квалификации преподавателей на краткосрочных курсах повышения квалификации, семинарах, мастер-классах;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составление образовательных и учебных программ;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анализ итогов аттестации учащихся (контрольных уроков, прослушиваний, зачетов, экзаменов);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 участие преподавателей в качестве членов жюри фестивалей, конкурсов.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</w:p>
    <w:p w:rsidR="00E34B0F" w:rsidRDefault="003D3D0A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 2014-201</w:t>
      </w:r>
      <w:r w:rsidR="00CB02FE">
        <w:rPr>
          <w:bCs/>
          <w:sz w:val="28"/>
        </w:rPr>
        <w:t>5</w:t>
      </w:r>
      <w:r w:rsidR="00E34B0F">
        <w:rPr>
          <w:bCs/>
          <w:sz w:val="28"/>
        </w:rPr>
        <w:t xml:space="preserve"> учебном году на педсоветах  обсуждался вопрос современных форм и методов проведения урока.</w:t>
      </w:r>
    </w:p>
    <w:p w:rsidR="00E34B0F" w:rsidRDefault="00E34B0F" w:rsidP="008A53F1">
      <w:pPr>
        <w:spacing w:after="240"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Всего за учебный год </w:t>
      </w:r>
      <w:r w:rsidR="00A02AF7">
        <w:rPr>
          <w:bCs/>
          <w:sz w:val="28"/>
        </w:rPr>
        <w:t>было проведено: 5 педсоветов, 16</w:t>
      </w:r>
      <w:r>
        <w:rPr>
          <w:bCs/>
          <w:sz w:val="28"/>
        </w:rPr>
        <w:t xml:space="preserve"> внутришкол</w:t>
      </w:r>
      <w:r w:rsidR="00A02AF7">
        <w:rPr>
          <w:bCs/>
          <w:sz w:val="28"/>
        </w:rPr>
        <w:t>ьных методических заседаний и 10</w:t>
      </w:r>
      <w:r>
        <w:rPr>
          <w:bCs/>
          <w:sz w:val="28"/>
        </w:rPr>
        <w:t xml:space="preserve"> зона</w:t>
      </w:r>
      <w:r w:rsidR="00A02AF7">
        <w:rPr>
          <w:bCs/>
          <w:sz w:val="28"/>
        </w:rPr>
        <w:t>льных методических заседаний, 18</w:t>
      </w:r>
      <w:r>
        <w:rPr>
          <w:bCs/>
          <w:sz w:val="28"/>
        </w:rPr>
        <w:t xml:space="preserve"> открытых тематических уроков.</w:t>
      </w: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960"/>
        <w:gridCol w:w="2520"/>
      </w:tblGrid>
      <w:tr w:rsidR="00E34B0F" w:rsidRPr="000761B2" w:rsidTr="00F12E63">
        <w:trPr>
          <w:trHeight w:val="276"/>
        </w:trPr>
        <w:tc>
          <w:tcPr>
            <w:tcW w:w="2520" w:type="dxa"/>
            <w:vMerge w:val="restart"/>
          </w:tcPr>
          <w:p w:rsidR="00E34B0F" w:rsidRPr="000761B2" w:rsidRDefault="00E34B0F" w:rsidP="00F12E63">
            <w:pPr>
              <w:jc w:val="center"/>
              <w:rPr>
                <w:szCs w:val="28"/>
              </w:rPr>
            </w:pPr>
            <w:r>
              <w:rPr>
                <w:bCs/>
                <w:sz w:val="28"/>
              </w:rPr>
              <w:lastRenderedPageBreak/>
              <w:t xml:space="preserve"> </w:t>
            </w:r>
            <w:r w:rsidRPr="000761B2">
              <w:rPr>
                <w:szCs w:val="28"/>
              </w:rPr>
              <w:t>Ф. И. О.</w:t>
            </w:r>
          </w:p>
          <w:p w:rsidR="00E34B0F" w:rsidRPr="000761B2" w:rsidRDefault="00E34B0F" w:rsidP="00F12E63">
            <w:pPr>
              <w:jc w:val="center"/>
              <w:rPr>
                <w:szCs w:val="28"/>
              </w:rPr>
            </w:pPr>
            <w:r w:rsidRPr="000761B2">
              <w:rPr>
                <w:szCs w:val="28"/>
              </w:rPr>
              <w:t>преподавателя</w:t>
            </w:r>
          </w:p>
        </w:tc>
        <w:tc>
          <w:tcPr>
            <w:tcW w:w="3960" w:type="dxa"/>
            <w:vMerge w:val="restart"/>
          </w:tcPr>
          <w:p w:rsidR="00E34B0F" w:rsidRPr="000761B2" w:rsidRDefault="00E34B0F" w:rsidP="00F12E63">
            <w:pPr>
              <w:jc w:val="center"/>
              <w:rPr>
                <w:szCs w:val="28"/>
              </w:rPr>
            </w:pPr>
            <w:r w:rsidRPr="000761B2">
              <w:rPr>
                <w:szCs w:val="28"/>
              </w:rPr>
              <w:t>Тема открытого урока,</w:t>
            </w:r>
          </w:p>
          <w:p w:rsidR="00E34B0F" w:rsidRPr="000761B2" w:rsidRDefault="00E34B0F" w:rsidP="00F12E63">
            <w:pPr>
              <w:jc w:val="center"/>
              <w:rPr>
                <w:szCs w:val="28"/>
              </w:rPr>
            </w:pPr>
            <w:r w:rsidRPr="000761B2">
              <w:rPr>
                <w:szCs w:val="28"/>
              </w:rPr>
              <w:t>сообщения</w:t>
            </w:r>
          </w:p>
        </w:tc>
        <w:tc>
          <w:tcPr>
            <w:tcW w:w="2520" w:type="dxa"/>
            <w:vMerge w:val="restart"/>
          </w:tcPr>
          <w:p w:rsidR="00E34B0F" w:rsidRPr="000761B2" w:rsidRDefault="00E34B0F" w:rsidP="00F12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</w:tc>
      </w:tr>
      <w:tr w:rsidR="00E34B0F" w:rsidRPr="000761B2" w:rsidTr="00F12E63">
        <w:trPr>
          <w:trHeight w:val="276"/>
        </w:trPr>
        <w:tc>
          <w:tcPr>
            <w:tcW w:w="2520" w:type="dxa"/>
            <w:vMerge/>
          </w:tcPr>
          <w:p w:rsidR="00E34B0F" w:rsidRPr="000761B2" w:rsidRDefault="00E34B0F" w:rsidP="00F12E63">
            <w:pPr>
              <w:rPr>
                <w:szCs w:val="28"/>
              </w:rPr>
            </w:pPr>
          </w:p>
        </w:tc>
        <w:tc>
          <w:tcPr>
            <w:tcW w:w="3960" w:type="dxa"/>
            <w:vMerge/>
          </w:tcPr>
          <w:p w:rsidR="00E34B0F" w:rsidRPr="000761B2" w:rsidRDefault="00E34B0F" w:rsidP="00F12E63">
            <w:pPr>
              <w:rPr>
                <w:szCs w:val="28"/>
              </w:rPr>
            </w:pPr>
          </w:p>
        </w:tc>
        <w:tc>
          <w:tcPr>
            <w:tcW w:w="2520" w:type="dxa"/>
            <w:vMerge/>
          </w:tcPr>
          <w:p w:rsidR="00E34B0F" w:rsidRPr="000761B2" w:rsidRDefault="00E34B0F" w:rsidP="00F12E63">
            <w:pPr>
              <w:rPr>
                <w:szCs w:val="28"/>
              </w:rPr>
            </w:pPr>
          </w:p>
        </w:tc>
      </w:tr>
      <w:tr w:rsidR="00E34B0F" w:rsidRPr="000761B2" w:rsidTr="00F12E63">
        <w:tc>
          <w:tcPr>
            <w:tcW w:w="2520" w:type="dxa"/>
          </w:tcPr>
          <w:p w:rsidR="00E34B0F" w:rsidRDefault="003F5D60" w:rsidP="00C37A5C">
            <w:pPr>
              <w:rPr>
                <w:szCs w:val="28"/>
              </w:rPr>
            </w:pPr>
            <w:r>
              <w:rPr>
                <w:szCs w:val="28"/>
              </w:rPr>
              <w:t>Белов</w:t>
            </w:r>
          </w:p>
          <w:p w:rsidR="00E34B0F" w:rsidRDefault="003F5D60" w:rsidP="00C37A5C">
            <w:pPr>
              <w:rPr>
                <w:szCs w:val="28"/>
              </w:rPr>
            </w:pPr>
            <w:r>
              <w:rPr>
                <w:szCs w:val="28"/>
              </w:rPr>
              <w:t>Иван</w:t>
            </w:r>
          </w:p>
          <w:p w:rsidR="00E34B0F" w:rsidRPr="000761B2" w:rsidRDefault="003F5D60" w:rsidP="00C37A5C">
            <w:pPr>
              <w:rPr>
                <w:szCs w:val="28"/>
              </w:rPr>
            </w:pPr>
            <w:r>
              <w:rPr>
                <w:szCs w:val="28"/>
              </w:rPr>
              <w:t>Сергее</w:t>
            </w:r>
            <w:r w:rsidR="00E34B0F">
              <w:rPr>
                <w:szCs w:val="28"/>
              </w:rPr>
              <w:t>вич</w:t>
            </w:r>
          </w:p>
        </w:tc>
        <w:tc>
          <w:tcPr>
            <w:tcW w:w="3960" w:type="dxa"/>
          </w:tcPr>
          <w:p w:rsidR="00E34B0F" w:rsidRPr="003D098C" w:rsidRDefault="003F5D60" w:rsidP="00C37A5C">
            <w:pPr>
              <w:rPr>
                <w:b/>
                <w:i/>
              </w:rPr>
            </w:pPr>
            <w:r w:rsidRPr="003D098C">
              <w:rPr>
                <w:rFonts w:eastAsia="Calibri"/>
              </w:rPr>
              <w:t xml:space="preserve">  Открытый урок на тему:     </w:t>
            </w:r>
            <w:r w:rsidRPr="003D098C">
              <w:rPr>
                <w:rFonts w:eastAsia="Calibri"/>
                <w:b/>
                <w:i/>
              </w:rPr>
              <w:t>«Особенности применения способов    игры  и приёмов звук</w:t>
            </w:r>
            <w:r w:rsidR="00F64010" w:rsidRPr="003D098C">
              <w:rPr>
                <w:rFonts w:eastAsia="Calibri"/>
                <w:b/>
                <w:i/>
              </w:rPr>
              <w:t>о</w:t>
            </w:r>
            <w:r w:rsidRPr="003D098C">
              <w:rPr>
                <w:rFonts w:eastAsia="Calibri"/>
                <w:b/>
                <w:i/>
              </w:rPr>
              <w:t>извлечения в классе гитары"</w:t>
            </w:r>
          </w:p>
        </w:tc>
        <w:tc>
          <w:tcPr>
            <w:tcW w:w="2520" w:type="dxa"/>
          </w:tcPr>
          <w:p w:rsidR="00E34B0F" w:rsidRDefault="00E34B0F" w:rsidP="00C37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зональное методобъединение</w:t>
            </w:r>
          </w:p>
          <w:p w:rsidR="00482AA5" w:rsidRPr="000761B2" w:rsidRDefault="00482AA5" w:rsidP="00C37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27.11.14г.</w:t>
            </w:r>
          </w:p>
        </w:tc>
      </w:tr>
      <w:tr w:rsidR="00482AA5" w:rsidRPr="000761B2" w:rsidTr="00F12E63">
        <w:tc>
          <w:tcPr>
            <w:tcW w:w="2520" w:type="dxa"/>
          </w:tcPr>
          <w:p w:rsidR="00482AA5" w:rsidRDefault="00482AA5" w:rsidP="00C37A5C">
            <w:pPr>
              <w:rPr>
                <w:szCs w:val="28"/>
              </w:rPr>
            </w:pPr>
            <w:r>
              <w:rPr>
                <w:szCs w:val="28"/>
              </w:rPr>
              <w:t>Скачкова</w:t>
            </w:r>
          </w:p>
          <w:p w:rsidR="00482AA5" w:rsidRDefault="00482AA5" w:rsidP="00C37A5C">
            <w:pPr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  <w:p w:rsidR="00482AA5" w:rsidRDefault="00482AA5" w:rsidP="00C37A5C">
            <w:pPr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3960" w:type="dxa"/>
          </w:tcPr>
          <w:p w:rsidR="00482AA5" w:rsidRDefault="00482AA5" w:rsidP="00C37A5C">
            <w:pPr>
              <w:rPr>
                <w:rFonts w:eastAsia="Calibri"/>
              </w:rPr>
            </w:pPr>
            <w:r w:rsidRPr="003D098C">
              <w:rPr>
                <w:rFonts w:eastAsia="Calibri"/>
              </w:rPr>
              <w:t xml:space="preserve">Открытый </w:t>
            </w:r>
            <w:r>
              <w:rPr>
                <w:rFonts w:eastAsia="Calibri"/>
              </w:rPr>
              <w:t xml:space="preserve">урок  </w:t>
            </w:r>
            <w:r w:rsidRPr="003D098C">
              <w:rPr>
                <w:rFonts w:eastAsia="Calibri"/>
              </w:rPr>
              <w:t>на тему:</w:t>
            </w:r>
          </w:p>
          <w:p w:rsidR="00482AA5" w:rsidRDefault="00482AA5" w:rsidP="00C37A5C">
            <w:pPr>
              <w:rPr>
                <w:b/>
                <w:i/>
              </w:rPr>
            </w:pPr>
            <w:r w:rsidRPr="003D098C">
              <w:rPr>
                <w:rFonts w:eastAsia="Calibri"/>
              </w:rPr>
              <w:t xml:space="preserve"> «</w:t>
            </w:r>
            <w:r>
              <w:rPr>
                <w:b/>
                <w:i/>
              </w:rPr>
              <w:t>Формы работы на уроке</w:t>
            </w:r>
          </w:p>
          <w:p w:rsidR="00482AA5" w:rsidRPr="003D098C" w:rsidRDefault="00482AA5" w:rsidP="00C37A5C">
            <w:pPr>
              <w:ind w:right="-111"/>
            </w:pPr>
            <w:r>
              <w:rPr>
                <w:b/>
                <w:i/>
              </w:rPr>
              <w:t xml:space="preserve"> в классе музыкальный фольклор</w:t>
            </w:r>
            <w:r w:rsidRPr="003D098C">
              <w:rPr>
                <w:b/>
                <w:i/>
              </w:rPr>
              <w:t>»</w:t>
            </w:r>
          </w:p>
        </w:tc>
        <w:tc>
          <w:tcPr>
            <w:tcW w:w="2520" w:type="dxa"/>
          </w:tcPr>
          <w:p w:rsidR="00482AA5" w:rsidRDefault="00482AA5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482AA5" w:rsidRPr="004B29B7" w:rsidRDefault="00482AA5" w:rsidP="00C37A5C">
            <w:pPr>
              <w:jc w:val="center"/>
            </w:pPr>
            <w:r>
              <w:t>24.01.</w:t>
            </w:r>
            <w:r w:rsidRPr="004B29B7">
              <w:t>15 г.</w:t>
            </w:r>
          </w:p>
        </w:tc>
      </w:tr>
      <w:tr w:rsidR="0042148A" w:rsidRPr="000761B2" w:rsidTr="00F12E63">
        <w:tc>
          <w:tcPr>
            <w:tcW w:w="2520" w:type="dxa"/>
          </w:tcPr>
          <w:p w:rsidR="0042148A" w:rsidRDefault="0042148A" w:rsidP="00C37A5C">
            <w:pPr>
              <w:rPr>
                <w:szCs w:val="28"/>
              </w:rPr>
            </w:pPr>
            <w:r>
              <w:rPr>
                <w:szCs w:val="28"/>
              </w:rPr>
              <w:t>Скачкова</w:t>
            </w:r>
          </w:p>
          <w:p w:rsidR="0042148A" w:rsidRDefault="0042148A" w:rsidP="00C37A5C">
            <w:pPr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  <w:p w:rsidR="0042148A" w:rsidRDefault="0042148A" w:rsidP="00C37A5C">
            <w:pPr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3960" w:type="dxa"/>
          </w:tcPr>
          <w:p w:rsidR="0042148A" w:rsidRDefault="0042148A" w:rsidP="00C37A5C">
            <w:pPr>
              <w:rPr>
                <w:rFonts w:eastAsia="Calibri"/>
              </w:rPr>
            </w:pPr>
            <w:r w:rsidRPr="003D098C">
              <w:rPr>
                <w:rFonts w:eastAsia="Calibri"/>
              </w:rPr>
              <w:t xml:space="preserve">Открытый </w:t>
            </w:r>
            <w:r>
              <w:rPr>
                <w:rFonts w:eastAsia="Calibri"/>
              </w:rPr>
              <w:t xml:space="preserve">урок  </w:t>
            </w:r>
            <w:r w:rsidRPr="003D098C">
              <w:rPr>
                <w:rFonts w:eastAsia="Calibri"/>
              </w:rPr>
              <w:t>на тему:</w:t>
            </w:r>
          </w:p>
          <w:p w:rsidR="0042148A" w:rsidRPr="003D098C" w:rsidRDefault="0042148A" w:rsidP="00C37A5C">
            <w:r w:rsidRPr="003D098C">
              <w:rPr>
                <w:rFonts w:eastAsia="Calibri"/>
              </w:rPr>
              <w:t xml:space="preserve"> «</w:t>
            </w:r>
            <w:r>
              <w:rPr>
                <w:b/>
                <w:i/>
              </w:rPr>
              <w:t xml:space="preserve">Танцевальные игры и пляски на уроках хореографии» </w:t>
            </w:r>
          </w:p>
        </w:tc>
        <w:tc>
          <w:tcPr>
            <w:tcW w:w="2520" w:type="dxa"/>
          </w:tcPr>
          <w:p w:rsidR="0042148A" w:rsidRDefault="0042148A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42148A" w:rsidRPr="004B29B7" w:rsidRDefault="0042148A" w:rsidP="00C37A5C">
            <w:pPr>
              <w:jc w:val="center"/>
            </w:pPr>
            <w:r>
              <w:t>24.01.</w:t>
            </w:r>
            <w:r w:rsidRPr="004B29B7">
              <w:t>15 г.</w:t>
            </w:r>
          </w:p>
        </w:tc>
      </w:tr>
      <w:tr w:rsidR="0042148A" w:rsidRPr="000761B2" w:rsidTr="00F12E63">
        <w:tc>
          <w:tcPr>
            <w:tcW w:w="2520" w:type="dxa"/>
          </w:tcPr>
          <w:p w:rsidR="0042148A" w:rsidRDefault="0042148A" w:rsidP="00C37A5C">
            <w:pPr>
              <w:rPr>
                <w:szCs w:val="28"/>
              </w:rPr>
            </w:pPr>
            <w:r>
              <w:rPr>
                <w:szCs w:val="28"/>
              </w:rPr>
              <w:t>Макарова</w:t>
            </w:r>
          </w:p>
          <w:p w:rsidR="0042148A" w:rsidRDefault="0042148A" w:rsidP="00C37A5C">
            <w:pPr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  <w:p w:rsidR="0042148A" w:rsidRPr="000761B2" w:rsidRDefault="0042148A" w:rsidP="00C37A5C">
            <w:pPr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</w:tc>
        <w:tc>
          <w:tcPr>
            <w:tcW w:w="3960" w:type="dxa"/>
          </w:tcPr>
          <w:p w:rsidR="005261BA" w:rsidRPr="003D098C" w:rsidRDefault="005261BA" w:rsidP="00C37A5C">
            <w:pPr>
              <w:rPr>
                <w:rFonts w:eastAsia="Calibri"/>
              </w:rPr>
            </w:pPr>
            <w:r w:rsidRPr="003D098C">
              <w:rPr>
                <w:rFonts w:eastAsia="Calibri"/>
              </w:rPr>
              <w:t xml:space="preserve">Открытый урок  по музыкальной литературе </w:t>
            </w:r>
          </w:p>
          <w:p w:rsidR="0042148A" w:rsidRPr="003D098C" w:rsidRDefault="005261BA" w:rsidP="00C37A5C">
            <w:pPr>
              <w:ind w:right="-111"/>
            </w:pPr>
            <w:r w:rsidRPr="003D098C">
              <w:rPr>
                <w:rFonts w:eastAsia="Calibri"/>
              </w:rPr>
              <w:t>на тему: «</w:t>
            </w:r>
            <w:r w:rsidRPr="003D098C">
              <w:rPr>
                <w:b/>
                <w:i/>
              </w:rPr>
              <w:t>Музыкальная форма»</w:t>
            </w:r>
          </w:p>
        </w:tc>
        <w:tc>
          <w:tcPr>
            <w:tcW w:w="2520" w:type="dxa"/>
          </w:tcPr>
          <w:p w:rsidR="0042148A" w:rsidRDefault="00324C14" w:rsidP="00C37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внутришко</w:t>
            </w:r>
            <w:r w:rsidR="0042148A" w:rsidRPr="00B63B70">
              <w:rPr>
                <w:szCs w:val="28"/>
              </w:rPr>
              <w:t>льное методобъединение</w:t>
            </w:r>
          </w:p>
          <w:p w:rsidR="0042148A" w:rsidRPr="004B29B7" w:rsidRDefault="0042148A" w:rsidP="00C37A5C">
            <w:pPr>
              <w:jc w:val="center"/>
            </w:pPr>
            <w:r>
              <w:t>10</w:t>
            </w:r>
            <w:r w:rsidRPr="004B29B7">
              <w:t>.0</w:t>
            </w:r>
            <w:r>
              <w:t>2</w:t>
            </w:r>
            <w:r w:rsidRPr="004B29B7">
              <w:t>.15 г.</w:t>
            </w:r>
          </w:p>
        </w:tc>
      </w:tr>
      <w:tr w:rsidR="005261BA" w:rsidRPr="000761B2" w:rsidTr="00F12E63">
        <w:tc>
          <w:tcPr>
            <w:tcW w:w="2520" w:type="dxa"/>
          </w:tcPr>
          <w:p w:rsidR="005261BA" w:rsidRDefault="005261BA" w:rsidP="00C37A5C">
            <w:pPr>
              <w:rPr>
                <w:szCs w:val="28"/>
              </w:rPr>
            </w:pPr>
            <w:r>
              <w:rPr>
                <w:szCs w:val="28"/>
              </w:rPr>
              <w:t>Трофименкова</w:t>
            </w:r>
          </w:p>
          <w:p w:rsidR="005261BA" w:rsidRDefault="005261BA" w:rsidP="00C37A5C">
            <w:pPr>
              <w:rPr>
                <w:szCs w:val="28"/>
              </w:rPr>
            </w:pPr>
            <w:r>
              <w:rPr>
                <w:szCs w:val="28"/>
              </w:rPr>
              <w:t>Любовь</w:t>
            </w:r>
          </w:p>
          <w:p w:rsidR="005261BA" w:rsidRDefault="005261BA" w:rsidP="00C37A5C">
            <w:pPr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3960" w:type="dxa"/>
          </w:tcPr>
          <w:p w:rsidR="005261BA" w:rsidRPr="003D098C" w:rsidRDefault="005261BA" w:rsidP="00C37A5C">
            <w:pPr>
              <w:rPr>
                <w:rFonts w:eastAsia="Calibri"/>
              </w:rPr>
            </w:pPr>
            <w:r w:rsidRPr="003D098C">
              <w:rPr>
                <w:rFonts w:eastAsia="Calibri"/>
              </w:rPr>
              <w:t xml:space="preserve">Открытый </w:t>
            </w:r>
            <w:r>
              <w:rPr>
                <w:rFonts w:eastAsia="Calibri"/>
              </w:rPr>
              <w:t xml:space="preserve">урок  </w:t>
            </w:r>
            <w:r w:rsidRPr="003D098C">
              <w:rPr>
                <w:rFonts w:eastAsia="Calibri"/>
              </w:rPr>
              <w:t>на тему:</w:t>
            </w:r>
          </w:p>
          <w:p w:rsidR="005261BA" w:rsidRPr="003D098C" w:rsidRDefault="005261BA" w:rsidP="00C37A5C">
            <w:pPr>
              <w:ind w:right="-111"/>
            </w:pPr>
            <w:r w:rsidRPr="003D098C">
              <w:rPr>
                <w:rFonts w:eastAsia="Calibri"/>
              </w:rPr>
              <w:t xml:space="preserve"> «</w:t>
            </w:r>
            <w:r w:rsidR="00324C14">
              <w:rPr>
                <w:b/>
                <w:i/>
              </w:rPr>
              <w:t>Работа над полифоническими произведениями в классе баяна</w:t>
            </w:r>
            <w:r w:rsidRPr="003D098C">
              <w:rPr>
                <w:b/>
                <w:i/>
              </w:rPr>
              <w:t>»</w:t>
            </w:r>
          </w:p>
        </w:tc>
        <w:tc>
          <w:tcPr>
            <w:tcW w:w="2520" w:type="dxa"/>
          </w:tcPr>
          <w:p w:rsidR="005261BA" w:rsidRDefault="005261BA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5261BA" w:rsidRPr="004B29B7" w:rsidRDefault="00324C14" w:rsidP="00C37A5C">
            <w:pPr>
              <w:jc w:val="center"/>
            </w:pPr>
            <w:r>
              <w:t>19</w:t>
            </w:r>
            <w:r w:rsidR="005261BA" w:rsidRPr="004B29B7">
              <w:t>.0</w:t>
            </w:r>
            <w:r w:rsidR="005261BA">
              <w:t>2</w:t>
            </w:r>
            <w:r w:rsidR="005261BA" w:rsidRPr="004B29B7">
              <w:t>.15 г.</w:t>
            </w:r>
          </w:p>
        </w:tc>
      </w:tr>
      <w:tr w:rsidR="005261BA" w:rsidRPr="000761B2" w:rsidTr="00F12E63">
        <w:tc>
          <w:tcPr>
            <w:tcW w:w="2520" w:type="dxa"/>
          </w:tcPr>
          <w:p w:rsidR="005261BA" w:rsidRDefault="005261BA" w:rsidP="00C37A5C">
            <w:pPr>
              <w:rPr>
                <w:szCs w:val="28"/>
              </w:rPr>
            </w:pPr>
            <w:r>
              <w:rPr>
                <w:szCs w:val="28"/>
              </w:rPr>
              <w:t>Петраков</w:t>
            </w:r>
          </w:p>
          <w:p w:rsidR="005261BA" w:rsidRDefault="005261BA" w:rsidP="00C37A5C">
            <w:pPr>
              <w:rPr>
                <w:szCs w:val="28"/>
              </w:rPr>
            </w:pPr>
            <w:r>
              <w:rPr>
                <w:szCs w:val="28"/>
              </w:rPr>
              <w:t>Михаил</w:t>
            </w:r>
          </w:p>
          <w:p w:rsidR="005261BA" w:rsidRDefault="005261BA" w:rsidP="00C37A5C">
            <w:pPr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3960" w:type="dxa"/>
          </w:tcPr>
          <w:p w:rsidR="005261BA" w:rsidRPr="003D098C" w:rsidRDefault="005261BA" w:rsidP="00C37A5C">
            <w:pPr>
              <w:rPr>
                <w:b/>
                <w:i/>
              </w:rPr>
            </w:pPr>
            <w:r w:rsidRPr="00BD6B9F">
              <w:t>Методическая работа</w:t>
            </w:r>
            <w:r>
              <w:t>:</w:t>
            </w:r>
            <w:r>
              <w:rPr>
                <w:b/>
                <w:i/>
              </w:rPr>
              <w:t xml:space="preserve"> «Современные технологии и использование midi</w:t>
            </w:r>
            <w:r w:rsidRPr="00BD6B9F">
              <w:rPr>
                <w:b/>
                <w:i/>
              </w:rPr>
              <w:t xml:space="preserve"> мелодий в учебном процессе в классе духовых инструментов</w:t>
            </w:r>
            <w:r w:rsidRPr="003D098C">
              <w:rPr>
                <w:b/>
                <w:i/>
              </w:rPr>
              <w:t>»</w:t>
            </w:r>
          </w:p>
        </w:tc>
        <w:tc>
          <w:tcPr>
            <w:tcW w:w="2520" w:type="dxa"/>
          </w:tcPr>
          <w:p w:rsidR="005261BA" w:rsidRDefault="005261BA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5261BA" w:rsidRPr="00B63B70" w:rsidRDefault="005261BA" w:rsidP="00C37A5C">
            <w:pPr>
              <w:jc w:val="center"/>
              <w:rPr>
                <w:szCs w:val="28"/>
              </w:rPr>
            </w:pPr>
            <w:r>
              <w:t>26</w:t>
            </w:r>
            <w:r w:rsidRPr="004B29B7">
              <w:t>.0</w:t>
            </w:r>
            <w:r>
              <w:t>2</w:t>
            </w:r>
            <w:r w:rsidRPr="004B29B7">
              <w:t>.15 г.</w:t>
            </w:r>
          </w:p>
        </w:tc>
      </w:tr>
      <w:tr w:rsidR="00324C14" w:rsidRPr="000761B2" w:rsidTr="00F12E63">
        <w:tc>
          <w:tcPr>
            <w:tcW w:w="2520" w:type="dxa"/>
          </w:tcPr>
          <w:p w:rsidR="00324C14" w:rsidRDefault="00324C14" w:rsidP="00C37A5C">
            <w:pPr>
              <w:rPr>
                <w:szCs w:val="28"/>
              </w:rPr>
            </w:pPr>
            <w:r>
              <w:rPr>
                <w:szCs w:val="28"/>
              </w:rPr>
              <w:t>Бурдыгова</w:t>
            </w:r>
          </w:p>
          <w:p w:rsidR="00324C14" w:rsidRDefault="00324C14" w:rsidP="00C37A5C">
            <w:pPr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  <w:p w:rsidR="00324C14" w:rsidRPr="000761B2" w:rsidRDefault="00324C14" w:rsidP="00C37A5C">
            <w:pPr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3960" w:type="dxa"/>
          </w:tcPr>
          <w:p w:rsidR="00324C14" w:rsidRPr="003D098C" w:rsidRDefault="00324C14" w:rsidP="00C37A5C">
            <w:pPr>
              <w:rPr>
                <w:b/>
                <w:i/>
              </w:rPr>
            </w:pPr>
            <w:r w:rsidRPr="003D098C">
              <w:rPr>
                <w:b/>
                <w:i/>
              </w:rPr>
              <w:t>«Проблемы звукообразования на домре в процессе обучения и воспитания в детских музыкальных школах и школах искусств»</w:t>
            </w:r>
          </w:p>
        </w:tc>
        <w:tc>
          <w:tcPr>
            <w:tcW w:w="2520" w:type="dxa"/>
          </w:tcPr>
          <w:p w:rsidR="00324C14" w:rsidRDefault="00324C14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324C14" w:rsidRPr="004B29B7" w:rsidRDefault="00324C14" w:rsidP="00C37A5C">
            <w:pPr>
              <w:jc w:val="center"/>
            </w:pPr>
            <w:r w:rsidRPr="004B29B7">
              <w:t>12.03.15 г.</w:t>
            </w:r>
          </w:p>
        </w:tc>
      </w:tr>
      <w:tr w:rsidR="00324C14" w:rsidRPr="000761B2" w:rsidTr="00F12E63">
        <w:tc>
          <w:tcPr>
            <w:tcW w:w="2520" w:type="dxa"/>
          </w:tcPr>
          <w:p w:rsidR="00324C14" w:rsidRDefault="00324C14" w:rsidP="00C37A5C">
            <w:pPr>
              <w:rPr>
                <w:szCs w:val="28"/>
              </w:rPr>
            </w:pPr>
            <w:r>
              <w:rPr>
                <w:szCs w:val="28"/>
              </w:rPr>
              <w:t>Степачева</w:t>
            </w:r>
          </w:p>
          <w:p w:rsidR="00324C14" w:rsidRDefault="00324C14" w:rsidP="00C37A5C">
            <w:pPr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  <w:p w:rsidR="00324C14" w:rsidRPr="000761B2" w:rsidRDefault="00324C14" w:rsidP="00C37A5C">
            <w:pPr>
              <w:rPr>
                <w:szCs w:val="28"/>
              </w:rPr>
            </w:pPr>
            <w:r>
              <w:rPr>
                <w:szCs w:val="28"/>
              </w:rPr>
              <w:t>Грачиковна</w:t>
            </w:r>
          </w:p>
        </w:tc>
        <w:tc>
          <w:tcPr>
            <w:tcW w:w="3960" w:type="dxa"/>
          </w:tcPr>
          <w:p w:rsidR="00324C14" w:rsidRPr="003D098C" w:rsidRDefault="00324C14" w:rsidP="00C37A5C">
            <w:pPr>
              <w:rPr>
                <w:b/>
                <w:i/>
              </w:rPr>
            </w:pPr>
            <w:r w:rsidRPr="003D098C">
              <w:t xml:space="preserve">Открытый урок  на тему: </w:t>
            </w:r>
            <w:r w:rsidRPr="003D098C">
              <w:rPr>
                <w:b/>
                <w:i/>
              </w:rPr>
              <w:t>«Формирование и развитие навыков чтения с листа в классе специальности на начальном этапе</w:t>
            </w:r>
            <w:r>
              <w:rPr>
                <w:b/>
                <w:i/>
              </w:rPr>
              <w:t xml:space="preserve"> обучения</w:t>
            </w:r>
            <w:r w:rsidRPr="003D098C">
              <w:rPr>
                <w:b/>
                <w:i/>
              </w:rPr>
              <w:t>»</w:t>
            </w:r>
          </w:p>
        </w:tc>
        <w:tc>
          <w:tcPr>
            <w:tcW w:w="2520" w:type="dxa"/>
          </w:tcPr>
          <w:p w:rsidR="00324C14" w:rsidRDefault="00324C14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324C14" w:rsidRDefault="00324C14" w:rsidP="00C37A5C">
            <w:pPr>
              <w:jc w:val="center"/>
            </w:pPr>
            <w:r w:rsidRPr="004B29B7">
              <w:t>12.03.15 г.</w:t>
            </w:r>
          </w:p>
        </w:tc>
      </w:tr>
      <w:tr w:rsidR="006A1E08" w:rsidRPr="000761B2" w:rsidTr="008658F3">
        <w:trPr>
          <w:trHeight w:val="1447"/>
        </w:trPr>
        <w:tc>
          <w:tcPr>
            <w:tcW w:w="2520" w:type="dxa"/>
          </w:tcPr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Кольцова</w:t>
            </w:r>
          </w:p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Вера</w:t>
            </w:r>
          </w:p>
          <w:p w:rsidR="006A1E08" w:rsidRPr="000761B2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Георгиевна</w:t>
            </w:r>
          </w:p>
        </w:tc>
        <w:tc>
          <w:tcPr>
            <w:tcW w:w="3960" w:type="dxa"/>
          </w:tcPr>
          <w:p w:rsidR="006A1E08" w:rsidRDefault="006A1E08" w:rsidP="00C37A5C">
            <w:pPr>
              <w:tabs>
                <w:tab w:val="left" w:pos="1092"/>
              </w:tabs>
            </w:pPr>
            <w:r w:rsidRPr="003D098C">
              <w:t xml:space="preserve">Открытый урок на тему: </w:t>
            </w:r>
          </w:p>
          <w:p w:rsidR="006A1E08" w:rsidRPr="003D098C" w:rsidRDefault="006A1E08" w:rsidP="00C37A5C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b/>
                <w:i/>
              </w:rPr>
              <w:t>«Основы посадки и постановки игрового аппарата у начинающих аккордеонистов, как залог хорошего технического развития»</w:t>
            </w:r>
          </w:p>
        </w:tc>
        <w:tc>
          <w:tcPr>
            <w:tcW w:w="2520" w:type="dxa"/>
          </w:tcPr>
          <w:p w:rsidR="006A1E08" w:rsidRDefault="006A1E08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6A1E08" w:rsidRDefault="006A1E08" w:rsidP="00C37A5C">
            <w:pPr>
              <w:jc w:val="center"/>
            </w:pPr>
            <w:r>
              <w:t>28..05</w:t>
            </w:r>
            <w:r w:rsidRPr="004B29B7">
              <w:t>.15 г.</w:t>
            </w:r>
          </w:p>
        </w:tc>
      </w:tr>
      <w:tr w:rsidR="008658F3" w:rsidRPr="000761B2" w:rsidTr="00F12E63">
        <w:tc>
          <w:tcPr>
            <w:tcW w:w="2520" w:type="dxa"/>
          </w:tcPr>
          <w:p w:rsidR="008658F3" w:rsidRDefault="008658F3" w:rsidP="00C37A5C">
            <w:pPr>
              <w:rPr>
                <w:szCs w:val="28"/>
              </w:rPr>
            </w:pPr>
            <w:r>
              <w:rPr>
                <w:szCs w:val="28"/>
              </w:rPr>
              <w:t>Соина</w:t>
            </w:r>
          </w:p>
          <w:p w:rsidR="008658F3" w:rsidRDefault="008658F3" w:rsidP="00C37A5C">
            <w:pPr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  <w:p w:rsidR="008658F3" w:rsidRDefault="008658F3" w:rsidP="00C37A5C">
            <w:pPr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3960" w:type="dxa"/>
          </w:tcPr>
          <w:p w:rsidR="008658F3" w:rsidRDefault="008658F3" w:rsidP="00C37A5C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3D098C">
              <w:t>Открытый урок на тему:</w:t>
            </w:r>
          </w:p>
          <w:p w:rsidR="008658F3" w:rsidRPr="008658F3" w:rsidRDefault="008658F3" w:rsidP="00C37A5C">
            <w:pPr>
              <w:tabs>
                <w:tab w:val="left" w:pos="1092"/>
              </w:tabs>
            </w:pPr>
            <w:r w:rsidRPr="008658F3">
              <w:rPr>
                <w:b/>
                <w:i/>
              </w:rPr>
              <w:t>«Знакомство с интервалами на уроках сольфеджио во 2 классе»</w:t>
            </w:r>
          </w:p>
        </w:tc>
        <w:tc>
          <w:tcPr>
            <w:tcW w:w="2520" w:type="dxa"/>
          </w:tcPr>
          <w:p w:rsidR="008658F3" w:rsidRDefault="009E4BE8" w:rsidP="00C37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внутришкольное</w:t>
            </w:r>
          </w:p>
          <w:p w:rsidR="008658F3" w:rsidRDefault="008658F3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методобъединение</w:t>
            </w:r>
          </w:p>
          <w:p w:rsidR="008658F3" w:rsidRDefault="008658F3" w:rsidP="00C37A5C">
            <w:pPr>
              <w:rPr>
                <w:szCs w:val="28"/>
              </w:rPr>
            </w:pPr>
            <w:r>
              <w:tab/>
              <w:t>09.10</w:t>
            </w:r>
            <w:r w:rsidRPr="004B29B7">
              <w:t>.15 г.</w:t>
            </w:r>
          </w:p>
        </w:tc>
      </w:tr>
      <w:tr w:rsidR="006A1E08" w:rsidRPr="000761B2" w:rsidTr="00F12E63">
        <w:tc>
          <w:tcPr>
            <w:tcW w:w="2520" w:type="dxa"/>
          </w:tcPr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Иваньева</w:t>
            </w:r>
          </w:p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Анна</w:t>
            </w:r>
          </w:p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3960" w:type="dxa"/>
          </w:tcPr>
          <w:p w:rsidR="006A1E08" w:rsidRPr="003D098C" w:rsidRDefault="006A1E08" w:rsidP="00C37A5C">
            <w:pPr>
              <w:tabs>
                <w:tab w:val="left" w:pos="1092"/>
              </w:tabs>
            </w:pPr>
            <w:r w:rsidRPr="003D098C">
              <w:t xml:space="preserve">Методическая тема: </w:t>
            </w:r>
            <w:r w:rsidRPr="003D098C">
              <w:rPr>
                <w:b/>
                <w:i/>
              </w:rPr>
              <w:t xml:space="preserve">«Сценическое волнение как профессиональная и педагогическая проблема»  </w:t>
            </w:r>
          </w:p>
        </w:tc>
        <w:tc>
          <w:tcPr>
            <w:tcW w:w="2520" w:type="dxa"/>
          </w:tcPr>
          <w:p w:rsidR="006A1E08" w:rsidRDefault="006A1E08" w:rsidP="00C37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внутришкольный</w:t>
            </w:r>
          </w:p>
          <w:p w:rsidR="006A1E08" w:rsidRPr="00B63B70" w:rsidRDefault="006A1E08" w:rsidP="00C37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06.11.15г.</w:t>
            </w:r>
          </w:p>
        </w:tc>
      </w:tr>
      <w:tr w:rsidR="006A1E08" w:rsidRPr="000761B2" w:rsidTr="00F12E63">
        <w:tc>
          <w:tcPr>
            <w:tcW w:w="2520" w:type="dxa"/>
          </w:tcPr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 xml:space="preserve">Рыжова </w:t>
            </w:r>
          </w:p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3960" w:type="dxa"/>
          </w:tcPr>
          <w:p w:rsidR="006A1E08" w:rsidRDefault="006A1E08" w:rsidP="00C37A5C">
            <w:pPr>
              <w:tabs>
                <w:tab w:val="left" w:pos="1092"/>
              </w:tabs>
            </w:pPr>
            <w:r>
              <w:t>Методическая тема:</w:t>
            </w:r>
          </w:p>
          <w:p w:rsidR="006A1E08" w:rsidRPr="006A1E08" w:rsidRDefault="006A1E08" w:rsidP="00C37A5C">
            <w:pPr>
              <w:tabs>
                <w:tab w:val="left" w:pos="1092"/>
              </w:tabs>
              <w:rPr>
                <w:b/>
                <w:i/>
              </w:rPr>
            </w:pPr>
            <w:r w:rsidRPr="006A1E08">
              <w:rPr>
                <w:b/>
                <w:i/>
              </w:rPr>
              <w:t>«Специфика</w:t>
            </w:r>
            <w:r>
              <w:rPr>
                <w:b/>
                <w:i/>
              </w:rPr>
              <w:t xml:space="preserve"> творческой и педагогической деятельности концертмейстера как помощника преподавателя-специалиста с учащимися народного струнного отделения ДМШ, ДШИ</w:t>
            </w:r>
            <w:r w:rsidRPr="006A1E08">
              <w:rPr>
                <w:b/>
                <w:i/>
              </w:rPr>
              <w:t xml:space="preserve">»  </w:t>
            </w:r>
          </w:p>
        </w:tc>
        <w:tc>
          <w:tcPr>
            <w:tcW w:w="2520" w:type="dxa"/>
          </w:tcPr>
          <w:p w:rsidR="006A1E08" w:rsidRDefault="006A1E08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6A1E08" w:rsidRPr="00B63B70" w:rsidRDefault="006A1E08" w:rsidP="00C37A5C">
            <w:pPr>
              <w:jc w:val="center"/>
              <w:rPr>
                <w:szCs w:val="28"/>
              </w:rPr>
            </w:pPr>
            <w:r>
              <w:t>26.11</w:t>
            </w:r>
            <w:r w:rsidRPr="004B29B7">
              <w:t>.15 г.</w:t>
            </w:r>
          </w:p>
        </w:tc>
      </w:tr>
      <w:tr w:rsidR="006A1E08" w:rsidRPr="000761B2" w:rsidTr="00F12E63">
        <w:tc>
          <w:tcPr>
            <w:tcW w:w="2520" w:type="dxa"/>
          </w:tcPr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Иваньева</w:t>
            </w:r>
          </w:p>
          <w:p w:rsidR="006A1E08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Анна</w:t>
            </w:r>
          </w:p>
          <w:p w:rsidR="006A1E08" w:rsidRPr="000761B2" w:rsidRDefault="006A1E08" w:rsidP="00C37A5C">
            <w:pPr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3960" w:type="dxa"/>
          </w:tcPr>
          <w:p w:rsidR="006A1E08" w:rsidRPr="003D098C" w:rsidRDefault="006A1E08" w:rsidP="00C37A5C">
            <w:pPr>
              <w:tabs>
                <w:tab w:val="left" w:pos="1092"/>
              </w:tabs>
              <w:rPr>
                <w:b/>
                <w:i/>
              </w:rPr>
            </w:pPr>
            <w:r w:rsidRPr="003D098C">
              <w:t xml:space="preserve">Открытый урок на тему: </w:t>
            </w:r>
            <w:r w:rsidRPr="003D098C">
              <w:rPr>
                <w:b/>
                <w:i/>
              </w:rPr>
              <w:t>«Воспитание навыков педализации в процессе обучения игре на фортепиано»</w:t>
            </w:r>
          </w:p>
        </w:tc>
        <w:tc>
          <w:tcPr>
            <w:tcW w:w="2520" w:type="dxa"/>
          </w:tcPr>
          <w:p w:rsidR="006A1E08" w:rsidRDefault="006A1E08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6A1E08" w:rsidRDefault="006A1E08" w:rsidP="00C37A5C">
            <w:pPr>
              <w:jc w:val="center"/>
            </w:pPr>
            <w:r>
              <w:t>26.11</w:t>
            </w:r>
            <w:r w:rsidRPr="004B29B7">
              <w:t>.15 г.</w:t>
            </w:r>
          </w:p>
        </w:tc>
      </w:tr>
      <w:tr w:rsidR="006A1E08" w:rsidRPr="000761B2" w:rsidTr="00F12E63">
        <w:tc>
          <w:tcPr>
            <w:tcW w:w="2520" w:type="dxa"/>
          </w:tcPr>
          <w:p w:rsidR="0002511E" w:rsidRDefault="0002511E" w:rsidP="00C37A5C">
            <w:pPr>
              <w:rPr>
                <w:szCs w:val="28"/>
              </w:rPr>
            </w:pPr>
            <w:r>
              <w:rPr>
                <w:szCs w:val="28"/>
              </w:rPr>
              <w:t xml:space="preserve">Яковец </w:t>
            </w:r>
          </w:p>
          <w:p w:rsidR="006A1E08" w:rsidRDefault="0002511E" w:rsidP="00C37A5C">
            <w:pPr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  <w:p w:rsidR="0002511E" w:rsidRPr="000761B2" w:rsidRDefault="0002511E" w:rsidP="00C37A5C">
            <w:pPr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3960" w:type="dxa"/>
          </w:tcPr>
          <w:p w:rsidR="006A1E08" w:rsidRPr="00F91A32" w:rsidRDefault="00FA7990" w:rsidP="00C37A5C">
            <w:pPr>
              <w:rPr>
                <w:b/>
                <w:i/>
              </w:rPr>
            </w:pPr>
            <w:r>
              <w:rPr>
                <w:b/>
                <w:i/>
              </w:rPr>
              <w:t>«Методические рекомендации на тему – освоение навыков игры на домре»</w:t>
            </w:r>
          </w:p>
        </w:tc>
        <w:tc>
          <w:tcPr>
            <w:tcW w:w="2520" w:type="dxa"/>
          </w:tcPr>
          <w:p w:rsidR="006A1E08" w:rsidRDefault="006A1E08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FA7990" w:rsidRDefault="00FA7990" w:rsidP="00C37A5C">
            <w:pPr>
              <w:jc w:val="center"/>
            </w:pPr>
            <w:r>
              <w:t>26.11</w:t>
            </w:r>
            <w:r w:rsidRPr="004B29B7">
              <w:t>.15 г.</w:t>
            </w:r>
          </w:p>
        </w:tc>
      </w:tr>
      <w:tr w:rsidR="006A1E08" w:rsidRPr="000761B2" w:rsidTr="00F12E63">
        <w:tc>
          <w:tcPr>
            <w:tcW w:w="2520" w:type="dxa"/>
          </w:tcPr>
          <w:p w:rsidR="006A1E08" w:rsidRDefault="00FA7990" w:rsidP="00C37A5C">
            <w:pPr>
              <w:rPr>
                <w:szCs w:val="28"/>
              </w:rPr>
            </w:pPr>
            <w:r>
              <w:rPr>
                <w:szCs w:val="28"/>
              </w:rPr>
              <w:t>Куровский</w:t>
            </w:r>
          </w:p>
          <w:p w:rsidR="006A1E08" w:rsidRDefault="00FA7990" w:rsidP="00C37A5C">
            <w:pPr>
              <w:rPr>
                <w:szCs w:val="28"/>
              </w:rPr>
            </w:pPr>
            <w:r>
              <w:rPr>
                <w:szCs w:val="28"/>
              </w:rPr>
              <w:t>Александр</w:t>
            </w:r>
          </w:p>
          <w:p w:rsidR="006A1E08" w:rsidRDefault="00FA7990" w:rsidP="00C37A5C">
            <w:pPr>
              <w:rPr>
                <w:szCs w:val="28"/>
              </w:rPr>
            </w:pPr>
            <w:r>
              <w:rPr>
                <w:szCs w:val="28"/>
              </w:rPr>
              <w:t>Евгеньевич</w:t>
            </w:r>
          </w:p>
        </w:tc>
        <w:tc>
          <w:tcPr>
            <w:tcW w:w="3960" w:type="dxa"/>
          </w:tcPr>
          <w:p w:rsidR="006A1E08" w:rsidRDefault="00FA7990" w:rsidP="00C37A5C">
            <w:r w:rsidRPr="003D098C">
              <w:t>Открытый урок на тему:</w:t>
            </w:r>
          </w:p>
          <w:p w:rsidR="00FA7990" w:rsidRPr="00FA7990" w:rsidRDefault="00FA7990" w:rsidP="00C37A5C">
            <w:pPr>
              <w:rPr>
                <w:b/>
                <w:i/>
              </w:rPr>
            </w:pPr>
            <w:r w:rsidRPr="00FA7990">
              <w:rPr>
                <w:b/>
                <w:i/>
              </w:rPr>
              <w:t>«Раскрытие художественного образа</w:t>
            </w:r>
            <w:r>
              <w:rPr>
                <w:b/>
                <w:i/>
              </w:rPr>
              <w:t xml:space="preserve"> в музыкальных произведениях в классе баяна»</w:t>
            </w:r>
          </w:p>
        </w:tc>
        <w:tc>
          <w:tcPr>
            <w:tcW w:w="2520" w:type="dxa"/>
          </w:tcPr>
          <w:p w:rsidR="006A1E08" w:rsidRDefault="006A1E08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FA7990" w:rsidRPr="00B63B70" w:rsidRDefault="00FA7990" w:rsidP="00C37A5C">
            <w:pPr>
              <w:jc w:val="center"/>
              <w:rPr>
                <w:szCs w:val="28"/>
              </w:rPr>
            </w:pPr>
            <w:r>
              <w:t>26.11</w:t>
            </w:r>
            <w:r w:rsidRPr="004B29B7">
              <w:t>.15 г.</w:t>
            </w:r>
          </w:p>
        </w:tc>
      </w:tr>
      <w:tr w:rsidR="006A1E08" w:rsidRPr="000761B2" w:rsidTr="00F12E63">
        <w:tc>
          <w:tcPr>
            <w:tcW w:w="2520" w:type="dxa"/>
          </w:tcPr>
          <w:p w:rsidR="006A1E08" w:rsidRDefault="00FA7990" w:rsidP="00C37A5C">
            <w:pPr>
              <w:rPr>
                <w:szCs w:val="28"/>
              </w:rPr>
            </w:pPr>
            <w:r>
              <w:rPr>
                <w:szCs w:val="28"/>
              </w:rPr>
              <w:t>Максимова</w:t>
            </w:r>
          </w:p>
          <w:p w:rsidR="00FA7990" w:rsidRDefault="00FA7990" w:rsidP="00C37A5C">
            <w:pPr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FA7990" w:rsidRDefault="00FA7990" w:rsidP="00C37A5C">
            <w:pPr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3960" w:type="dxa"/>
          </w:tcPr>
          <w:p w:rsidR="00FA7990" w:rsidRDefault="00FA7990" w:rsidP="00C37A5C">
            <w:r w:rsidRPr="003D098C">
              <w:t>Открытый урок на тему:</w:t>
            </w:r>
          </w:p>
          <w:p w:rsidR="006A1E08" w:rsidRPr="00D07A84" w:rsidRDefault="00FA7990" w:rsidP="00C37A5C">
            <w:pPr>
              <w:rPr>
                <w:b/>
                <w:i/>
              </w:rPr>
            </w:pPr>
            <w:r w:rsidRPr="00D07A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«Формирование и поддержание мотивации в классе скрипки</w:t>
            </w:r>
            <w:r w:rsidR="006A1E08" w:rsidRPr="00D07A84">
              <w:rPr>
                <w:b/>
                <w:i/>
              </w:rPr>
              <w:t xml:space="preserve">»  </w:t>
            </w:r>
          </w:p>
        </w:tc>
        <w:tc>
          <w:tcPr>
            <w:tcW w:w="2520" w:type="dxa"/>
          </w:tcPr>
          <w:p w:rsidR="00FA7990" w:rsidRDefault="00FA7990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6A1E08" w:rsidRPr="00B63B70" w:rsidRDefault="00FA7990" w:rsidP="00C37A5C">
            <w:pPr>
              <w:jc w:val="center"/>
              <w:rPr>
                <w:szCs w:val="28"/>
              </w:rPr>
            </w:pPr>
            <w:r>
              <w:t>26.11</w:t>
            </w:r>
            <w:r w:rsidRPr="004B29B7">
              <w:t>.15 г.</w:t>
            </w:r>
          </w:p>
        </w:tc>
      </w:tr>
      <w:tr w:rsidR="009E4BE8" w:rsidRPr="000761B2" w:rsidTr="00F12E63">
        <w:tc>
          <w:tcPr>
            <w:tcW w:w="2520" w:type="dxa"/>
          </w:tcPr>
          <w:p w:rsidR="009E4BE8" w:rsidRDefault="009E4BE8" w:rsidP="00C37A5C">
            <w:pPr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9E4BE8" w:rsidRDefault="009E4BE8" w:rsidP="00C37A5C">
            <w:pPr>
              <w:rPr>
                <w:szCs w:val="28"/>
              </w:rPr>
            </w:pPr>
            <w:r>
              <w:rPr>
                <w:szCs w:val="28"/>
              </w:rPr>
              <w:t>Евгения</w:t>
            </w:r>
          </w:p>
          <w:p w:rsidR="009E4BE8" w:rsidRDefault="009E4BE8" w:rsidP="00C37A5C">
            <w:pPr>
              <w:rPr>
                <w:szCs w:val="28"/>
              </w:rPr>
            </w:pPr>
            <w:r>
              <w:rPr>
                <w:szCs w:val="28"/>
              </w:rPr>
              <w:t>Арнольдовна</w:t>
            </w:r>
          </w:p>
        </w:tc>
        <w:tc>
          <w:tcPr>
            <w:tcW w:w="3960" w:type="dxa"/>
          </w:tcPr>
          <w:p w:rsidR="009E4BE8" w:rsidRDefault="009E4BE8" w:rsidP="00C37A5C">
            <w:r w:rsidRPr="003D098C">
              <w:t>Открытый урок на тему:</w:t>
            </w:r>
          </w:p>
          <w:p w:rsidR="009E4BE8" w:rsidRPr="00BD1031" w:rsidRDefault="009E4BE8" w:rsidP="00C37A5C">
            <w:pPr>
              <w:rPr>
                <w:b/>
                <w:i/>
              </w:rPr>
            </w:pPr>
            <w:r w:rsidRPr="00BD103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BD1031">
              <w:rPr>
                <w:b/>
                <w:i/>
              </w:rPr>
              <w:t>Игровые формы работы на уроках сольфеджио в 3 классе»</w:t>
            </w:r>
          </w:p>
        </w:tc>
        <w:tc>
          <w:tcPr>
            <w:tcW w:w="2520" w:type="dxa"/>
          </w:tcPr>
          <w:p w:rsidR="009E4BE8" w:rsidRDefault="009E4BE8" w:rsidP="00C37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внутришкольное</w:t>
            </w:r>
          </w:p>
          <w:p w:rsidR="009E4BE8" w:rsidRDefault="009E4BE8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методобъединение</w:t>
            </w:r>
          </w:p>
          <w:p w:rsidR="009E4BE8" w:rsidRDefault="009E4BE8" w:rsidP="00C37A5C">
            <w:pPr>
              <w:rPr>
                <w:szCs w:val="28"/>
              </w:rPr>
            </w:pPr>
            <w:r>
              <w:tab/>
              <w:t>02.12</w:t>
            </w:r>
            <w:r w:rsidRPr="004B29B7">
              <w:t>.15 г.</w:t>
            </w:r>
          </w:p>
        </w:tc>
      </w:tr>
      <w:tr w:rsidR="009E4BE8" w:rsidRPr="000761B2" w:rsidTr="00F12E63">
        <w:tc>
          <w:tcPr>
            <w:tcW w:w="2520" w:type="dxa"/>
          </w:tcPr>
          <w:p w:rsidR="009E4BE8" w:rsidRDefault="009E4BE8" w:rsidP="00C37A5C">
            <w:pPr>
              <w:rPr>
                <w:szCs w:val="28"/>
              </w:rPr>
            </w:pPr>
            <w:r>
              <w:rPr>
                <w:szCs w:val="28"/>
              </w:rPr>
              <w:t>Краус</w:t>
            </w:r>
          </w:p>
          <w:p w:rsidR="009E4BE8" w:rsidRDefault="009E4BE8" w:rsidP="00C37A5C">
            <w:pPr>
              <w:rPr>
                <w:szCs w:val="28"/>
              </w:rPr>
            </w:pPr>
            <w:r>
              <w:rPr>
                <w:szCs w:val="28"/>
              </w:rPr>
              <w:t>Владимир</w:t>
            </w:r>
          </w:p>
          <w:p w:rsidR="009E4BE8" w:rsidRDefault="009E4BE8" w:rsidP="00C37A5C">
            <w:pPr>
              <w:rPr>
                <w:szCs w:val="28"/>
              </w:rPr>
            </w:pPr>
            <w:r>
              <w:rPr>
                <w:szCs w:val="28"/>
              </w:rPr>
              <w:t>Оттович</w:t>
            </w:r>
          </w:p>
        </w:tc>
        <w:tc>
          <w:tcPr>
            <w:tcW w:w="3960" w:type="dxa"/>
          </w:tcPr>
          <w:p w:rsidR="009E4BE8" w:rsidRDefault="009E4BE8" w:rsidP="00C37A5C">
            <w:r w:rsidRPr="003D098C">
              <w:t>Открытый урок на тему:</w:t>
            </w:r>
          </w:p>
          <w:p w:rsidR="009E4BE8" w:rsidRPr="00733E7F" w:rsidRDefault="009E4BE8" w:rsidP="00C37A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«Работа над крупной формой в классе духовых инструментов с учащимися старших классов</w:t>
            </w:r>
            <w:r w:rsidRPr="00733E7F">
              <w:rPr>
                <w:b/>
                <w:i/>
              </w:rPr>
              <w:t>»</w:t>
            </w:r>
          </w:p>
        </w:tc>
        <w:tc>
          <w:tcPr>
            <w:tcW w:w="2520" w:type="dxa"/>
          </w:tcPr>
          <w:p w:rsidR="009E4BE8" w:rsidRDefault="009E4BE8" w:rsidP="00C37A5C">
            <w:pPr>
              <w:jc w:val="center"/>
              <w:rPr>
                <w:szCs w:val="28"/>
              </w:rPr>
            </w:pPr>
            <w:r w:rsidRPr="00B63B70">
              <w:rPr>
                <w:szCs w:val="28"/>
              </w:rPr>
              <w:t>зональное методобъединение</w:t>
            </w:r>
          </w:p>
          <w:p w:rsidR="009E4BE8" w:rsidRDefault="009E4BE8" w:rsidP="00C37A5C">
            <w:pPr>
              <w:tabs>
                <w:tab w:val="left" w:pos="533"/>
                <w:tab w:val="center" w:pos="1152"/>
              </w:tabs>
              <w:rPr>
                <w:szCs w:val="28"/>
              </w:rPr>
            </w:pPr>
            <w:r>
              <w:tab/>
            </w:r>
            <w:r>
              <w:tab/>
              <w:t>21.12</w:t>
            </w:r>
            <w:r w:rsidRPr="004B29B7">
              <w:t>.15 г.</w:t>
            </w:r>
          </w:p>
        </w:tc>
      </w:tr>
    </w:tbl>
    <w:p w:rsidR="00C37A5C" w:rsidRDefault="00C37A5C" w:rsidP="00C37A5C">
      <w:pPr>
        <w:spacing w:line="276" w:lineRule="auto"/>
        <w:ind w:firstLine="540"/>
        <w:jc w:val="both"/>
        <w:rPr>
          <w:bCs/>
          <w:sz w:val="28"/>
        </w:rPr>
      </w:pP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За последние три года прошли курсы повышения </w:t>
      </w:r>
      <w:r w:rsidR="00453AFA">
        <w:rPr>
          <w:bCs/>
          <w:sz w:val="28"/>
        </w:rPr>
        <w:t>квалификации 18 преподавателей – 48,6</w:t>
      </w:r>
      <w:r>
        <w:rPr>
          <w:bCs/>
          <w:sz w:val="28"/>
        </w:rPr>
        <w:t>%</w:t>
      </w:r>
    </w:p>
    <w:tbl>
      <w:tblPr>
        <w:tblW w:w="2466" w:type="pct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1662"/>
      </w:tblGrid>
      <w:tr w:rsidR="008D53E5" w:rsidTr="00F12E63">
        <w:tc>
          <w:tcPr>
            <w:tcW w:w="3290" w:type="pct"/>
            <w:shd w:val="clear" w:color="auto" w:fill="auto"/>
          </w:tcPr>
          <w:p w:rsidR="008D53E5" w:rsidRPr="00B46742" w:rsidRDefault="008D53E5" w:rsidP="00576E3B">
            <w:pPr>
              <w:spacing w:line="276" w:lineRule="auto"/>
              <w:rPr>
                <w:bCs/>
                <w:sz w:val="28"/>
              </w:rPr>
            </w:pPr>
            <w:r w:rsidRPr="00B46742">
              <w:rPr>
                <w:bCs/>
                <w:sz w:val="28"/>
                <w:szCs w:val="22"/>
              </w:rPr>
              <w:t xml:space="preserve"> 2012 -2013 учебный год</w:t>
            </w:r>
          </w:p>
        </w:tc>
        <w:tc>
          <w:tcPr>
            <w:tcW w:w="1710" w:type="pct"/>
            <w:shd w:val="clear" w:color="auto" w:fill="auto"/>
          </w:tcPr>
          <w:p w:rsidR="008D53E5" w:rsidRPr="00B46742" w:rsidRDefault="008D53E5" w:rsidP="00576E3B">
            <w:pPr>
              <w:spacing w:line="276" w:lineRule="auto"/>
              <w:jc w:val="center"/>
              <w:rPr>
                <w:bCs/>
                <w:sz w:val="28"/>
              </w:rPr>
            </w:pPr>
            <w:r w:rsidRPr="00B46742">
              <w:rPr>
                <w:bCs/>
                <w:sz w:val="28"/>
                <w:szCs w:val="22"/>
              </w:rPr>
              <w:t>3</w:t>
            </w:r>
          </w:p>
        </w:tc>
      </w:tr>
      <w:tr w:rsidR="008D53E5" w:rsidTr="00F12E63">
        <w:tc>
          <w:tcPr>
            <w:tcW w:w="3290" w:type="pct"/>
            <w:shd w:val="clear" w:color="auto" w:fill="auto"/>
          </w:tcPr>
          <w:p w:rsidR="008D53E5" w:rsidRPr="00B46742" w:rsidRDefault="008D53E5" w:rsidP="00576E3B">
            <w:pPr>
              <w:spacing w:line="276" w:lineRule="auto"/>
              <w:rPr>
                <w:bCs/>
                <w:sz w:val="28"/>
              </w:rPr>
            </w:pPr>
            <w:r w:rsidRPr="00B46742">
              <w:rPr>
                <w:bCs/>
                <w:sz w:val="28"/>
                <w:szCs w:val="22"/>
              </w:rPr>
              <w:t xml:space="preserve"> 2</w:t>
            </w:r>
            <w:r>
              <w:rPr>
                <w:bCs/>
                <w:sz w:val="28"/>
                <w:szCs w:val="22"/>
              </w:rPr>
              <w:t>013</w:t>
            </w:r>
            <w:r w:rsidRPr="00B46742">
              <w:rPr>
                <w:bCs/>
                <w:sz w:val="28"/>
                <w:szCs w:val="22"/>
              </w:rPr>
              <w:t xml:space="preserve"> -2014 учебный год</w:t>
            </w:r>
          </w:p>
        </w:tc>
        <w:tc>
          <w:tcPr>
            <w:tcW w:w="1710" w:type="pct"/>
            <w:shd w:val="clear" w:color="auto" w:fill="auto"/>
          </w:tcPr>
          <w:p w:rsidR="008D53E5" w:rsidRPr="00B46742" w:rsidRDefault="008D53E5" w:rsidP="00576E3B">
            <w:pPr>
              <w:spacing w:line="276" w:lineRule="auto"/>
              <w:jc w:val="center"/>
              <w:rPr>
                <w:bCs/>
                <w:sz w:val="28"/>
              </w:rPr>
            </w:pPr>
            <w:r w:rsidRPr="00B46742">
              <w:rPr>
                <w:bCs/>
                <w:sz w:val="28"/>
                <w:szCs w:val="22"/>
              </w:rPr>
              <w:t>6</w:t>
            </w:r>
          </w:p>
        </w:tc>
      </w:tr>
      <w:tr w:rsidR="00E34B0F" w:rsidTr="00F12E63">
        <w:tc>
          <w:tcPr>
            <w:tcW w:w="3290" w:type="pct"/>
            <w:shd w:val="clear" w:color="auto" w:fill="auto"/>
          </w:tcPr>
          <w:p w:rsidR="00E34B0F" w:rsidRPr="00B46742" w:rsidRDefault="008D53E5" w:rsidP="00F12E63">
            <w:pPr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2014 – 2015 учебный год</w:t>
            </w:r>
          </w:p>
        </w:tc>
        <w:tc>
          <w:tcPr>
            <w:tcW w:w="1710" w:type="pct"/>
            <w:shd w:val="clear" w:color="auto" w:fill="auto"/>
          </w:tcPr>
          <w:p w:rsidR="00E34B0F" w:rsidRPr="00B46742" w:rsidRDefault="00441354" w:rsidP="00F12E63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</w:tbl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Курсы повышения квалифика</w:t>
      </w:r>
      <w:r w:rsidR="006B38C9">
        <w:rPr>
          <w:bCs/>
          <w:sz w:val="28"/>
        </w:rPr>
        <w:t>ции и участие в семинарах в 2014-2015</w:t>
      </w:r>
      <w:r>
        <w:rPr>
          <w:bCs/>
          <w:sz w:val="28"/>
        </w:rPr>
        <w:t xml:space="preserve"> учебном году: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570"/>
        <w:gridCol w:w="3725"/>
        <w:gridCol w:w="2607"/>
      </w:tblGrid>
      <w:tr w:rsidR="00E34B0F" w:rsidRPr="00BA79ED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0F" w:rsidRPr="00D01627" w:rsidRDefault="00E34B0F" w:rsidP="00F12E63">
            <w:pPr>
              <w:jc w:val="center"/>
              <w:rPr>
                <w:sz w:val="20"/>
                <w:szCs w:val="20"/>
              </w:rPr>
            </w:pPr>
            <w:r w:rsidRPr="00D01627">
              <w:rPr>
                <w:sz w:val="20"/>
                <w:szCs w:val="20"/>
              </w:rPr>
              <w:t>Ф. И. О.</w:t>
            </w:r>
          </w:p>
          <w:p w:rsidR="00E34B0F" w:rsidRPr="00D01627" w:rsidRDefault="00E34B0F" w:rsidP="00F12E63">
            <w:pPr>
              <w:tabs>
                <w:tab w:val="left" w:pos="109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01627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0F" w:rsidRPr="00D01627" w:rsidRDefault="00E34B0F" w:rsidP="00F12E63">
            <w:pPr>
              <w:tabs>
                <w:tab w:val="left" w:pos="109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0162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0F" w:rsidRPr="00D01627" w:rsidRDefault="00E34B0F" w:rsidP="00F12E63">
            <w:pPr>
              <w:tabs>
                <w:tab w:val="left" w:pos="109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01627">
              <w:rPr>
                <w:rFonts w:eastAsia="Calibri"/>
                <w:sz w:val="20"/>
                <w:szCs w:val="20"/>
              </w:rPr>
              <w:t>Тема курсов</w:t>
            </w:r>
            <w:r w:rsidR="00FF1D8A" w:rsidRPr="00D01627">
              <w:rPr>
                <w:rFonts w:eastAsia="Calibri"/>
                <w:sz w:val="20"/>
                <w:szCs w:val="20"/>
              </w:rPr>
              <w:t>, семинаров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0F" w:rsidRPr="00D01627" w:rsidRDefault="00E34B0F" w:rsidP="00F12E63">
            <w:pPr>
              <w:tabs>
                <w:tab w:val="left" w:pos="109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01627">
              <w:rPr>
                <w:rFonts w:eastAsia="Calibri"/>
                <w:sz w:val="20"/>
                <w:szCs w:val="20"/>
              </w:rPr>
              <w:t>на базе</w:t>
            </w:r>
          </w:p>
        </w:tc>
      </w:tr>
      <w:tr w:rsidR="00E34B0F" w:rsidRPr="00B7483A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0F" w:rsidRDefault="00E34B0F" w:rsidP="003F5D60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 xml:space="preserve"> Б</w:t>
            </w:r>
            <w:r w:rsidR="003F5D60">
              <w:rPr>
                <w:rFonts w:eastAsia="Calibri"/>
              </w:rPr>
              <w:t>урдыгова</w:t>
            </w:r>
          </w:p>
          <w:p w:rsidR="003F5D60" w:rsidRDefault="003F5D60" w:rsidP="003F5D60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Татьяна</w:t>
            </w:r>
          </w:p>
          <w:p w:rsidR="003F5D60" w:rsidRPr="00717F3D" w:rsidRDefault="003F5D60" w:rsidP="003F5D60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Валерьевна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631" w:rsidRDefault="00F47631" w:rsidP="00F47631">
            <w:pPr>
              <w:tabs>
                <w:tab w:val="left" w:pos="1092"/>
              </w:tabs>
              <w:rPr>
                <w:rFonts w:eastAsia="Calibri"/>
              </w:rPr>
            </w:pPr>
            <w:r>
              <w:rPr>
                <w:rFonts w:eastAsia="Calibri"/>
              </w:rPr>
              <w:t>05.11</w:t>
            </w:r>
            <w:r w:rsidRPr="006F4EDB">
              <w:rPr>
                <w:rFonts w:eastAsia="Calibri"/>
              </w:rPr>
              <w:t>.</w:t>
            </w:r>
            <w:r>
              <w:rPr>
                <w:rFonts w:eastAsia="Calibri"/>
              </w:rPr>
              <w:t>2014г.-</w:t>
            </w:r>
          </w:p>
          <w:p w:rsidR="00E34B0F" w:rsidRPr="00717F3D" w:rsidRDefault="00F47631" w:rsidP="00F47631">
            <w:pPr>
              <w:tabs>
                <w:tab w:val="left" w:pos="1092"/>
              </w:tabs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  <w:r w:rsidRPr="006F4EDB">
              <w:rPr>
                <w:rFonts w:eastAsia="Calibri"/>
              </w:rPr>
              <w:t>2014</w:t>
            </w:r>
            <w:r>
              <w:rPr>
                <w:rFonts w:eastAsia="Calibri"/>
              </w:rPr>
              <w:t>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0F" w:rsidRPr="003F5D60" w:rsidRDefault="003F5D60" w:rsidP="00F12E63">
            <w:pPr>
              <w:tabs>
                <w:tab w:val="left" w:pos="1092"/>
              </w:tabs>
              <w:rPr>
                <w:rFonts w:eastAsia="Calibri"/>
              </w:rPr>
            </w:pPr>
            <w:r w:rsidRPr="003F5D60">
              <w:t xml:space="preserve">«Теория и методика профессиональной деятельности преподавателя ДМШ»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D60" w:rsidRDefault="003F5D60" w:rsidP="003F5D60">
            <w:pPr>
              <w:tabs>
                <w:tab w:val="left" w:pos="1092"/>
              </w:tabs>
            </w:pPr>
            <w:r>
              <w:t xml:space="preserve">ГОБУ СПО  </w:t>
            </w:r>
            <w:r w:rsidRPr="008C47DC">
              <w:t>СОМУим.М.И.Глинки</w:t>
            </w:r>
          </w:p>
          <w:p w:rsidR="00E34B0F" w:rsidRPr="00717F3D" w:rsidRDefault="003F5D60" w:rsidP="003F5D60">
            <w:pPr>
              <w:tabs>
                <w:tab w:val="left" w:pos="1092"/>
              </w:tabs>
              <w:rPr>
                <w:rFonts w:eastAsia="Calibri"/>
              </w:rPr>
            </w:pPr>
            <w:r>
              <w:t xml:space="preserve">  </w:t>
            </w:r>
            <w:r w:rsidRPr="00673667">
              <w:t>в объеме 72 часов</w:t>
            </w:r>
          </w:p>
        </w:tc>
      </w:tr>
      <w:tr w:rsidR="00E34B0F" w:rsidRPr="00B7483A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0F" w:rsidRDefault="00A30E74" w:rsidP="00F12E63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 xml:space="preserve"> Васильева</w:t>
            </w:r>
          </w:p>
          <w:p w:rsidR="00A30E74" w:rsidRDefault="00A30E74" w:rsidP="00F12E63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Наталья</w:t>
            </w:r>
          </w:p>
          <w:p w:rsidR="00E34B0F" w:rsidRPr="006F4EDB" w:rsidRDefault="00A30E74" w:rsidP="00C37A5C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 xml:space="preserve">Васильевна </w:t>
            </w:r>
            <w:r w:rsidR="00E34B0F">
              <w:rPr>
                <w:rFonts w:eastAsia="Calibri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74" w:rsidRDefault="00A30E74" w:rsidP="00F12E63">
            <w:pPr>
              <w:tabs>
                <w:tab w:val="left" w:pos="1092"/>
              </w:tabs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1D5C42">
              <w:rPr>
                <w:rFonts w:eastAsia="Calibri"/>
              </w:rPr>
              <w:t>.</w:t>
            </w:r>
            <w:r>
              <w:rPr>
                <w:rFonts w:eastAsia="Calibri"/>
              </w:rPr>
              <w:t>11</w:t>
            </w:r>
            <w:r w:rsidR="00E34B0F" w:rsidRPr="006F4EDB">
              <w:rPr>
                <w:rFonts w:eastAsia="Calibri"/>
              </w:rPr>
              <w:t>.</w:t>
            </w:r>
            <w:r w:rsidR="001D5C42">
              <w:rPr>
                <w:rFonts w:eastAsia="Calibri"/>
              </w:rPr>
              <w:t>2014г.-</w:t>
            </w:r>
          </w:p>
          <w:p w:rsidR="00E34B0F" w:rsidRPr="006F4EDB" w:rsidRDefault="00A30E74" w:rsidP="00F12E63">
            <w:pPr>
              <w:tabs>
                <w:tab w:val="left" w:pos="1092"/>
              </w:tabs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  <w:r w:rsidR="00E34B0F" w:rsidRPr="006F4EDB">
              <w:rPr>
                <w:rFonts w:eastAsia="Calibri"/>
              </w:rPr>
              <w:t>2014</w:t>
            </w:r>
            <w:r>
              <w:rPr>
                <w:rFonts w:eastAsia="Calibri"/>
              </w:rPr>
              <w:t>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0F" w:rsidRPr="006F4EDB" w:rsidRDefault="00A30E74" w:rsidP="00F12E63">
            <w:pPr>
              <w:tabs>
                <w:tab w:val="left" w:pos="1092"/>
              </w:tabs>
              <w:rPr>
                <w:rFonts w:eastAsia="Calibri"/>
              </w:rPr>
            </w:pPr>
            <w:r w:rsidRPr="003F5D60">
              <w:t>«Теория и методика профессиональной деятельности преподавателя ДМШ»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3E5" w:rsidRDefault="008D53E5" w:rsidP="008D53E5">
            <w:pPr>
              <w:tabs>
                <w:tab w:val="left" w:pos="1092"/>
              </w:tabs>
            </w:pPr>
            <w:r>
              <w:t xml:space="preserve">ГОБУ СПО  </w:t>
            </w:r>
            <w:r w:rsidRPr="008C47DC">
              <w:t>СОМУим.М.И.Глинки</w:t>
            </w:r>
          </w:p>
          <w:p w:rsidR="00E34B0F" w:rsidRPr="006F4EDB" w:rsidRDefault="008D53E5" w:rsidP="008D53E5">
            <w:pPr>
              <w:tabs>
                <w:tab w:val="left" w:pos="1092"/>
              </w:tabs>
              <w:rPr>
                <w:rFonts w:eastAsia="Calibri"/>
              </w:rPr>
            </w:pPr>
            <w:r>
              <w:t xml:space="preserve">  </w:t>
            </w:r>
            <w:r w:rsidRPr="00673667">
              <w:t>в объеме 72 часов</w:t>
            </w:r>
          </w:p>
        </w:tc>
      </w:tr>
      <w:tr w:rsidR="004B29B7" w:rsidRPr="00B7483A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B7" w:rsidRDefault="004B29B7" w:rsidP="004B29B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 xml:space="preserve"> Богданова</w:t>
            </w:r>
          </w:p>
          <w:p w:rsidR="004B29B7" w:rsidRDefault="004B29B7" w:rsidP="004B29B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Ольга</w:t>
            </w:r>
          </w:p>
          <w:p w:rsidR="004B29B7" w:rsidRDefault="004B29B7" w:rsidP="004B29B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Анатольевна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Pr="00484107" w:rsidRDefault="004B29B7" w:rsidP="00F12E63">
            <w:pPr>
              <w:tabs>
                <w:tab w:val="left" w:pos="1092"/>
              </w:tabs>
              <w:ind w:right="35"/>
            </w:pPr>
            <w:r>
              <w:t>23.03.2015г.- 01.04.2015</w:t>
            </w:r>
            <w:r w:rsidRPr="00484107">
              <w:t>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Pr="004B29B7" w:rsidRDefault="004B29B7" w:rsidP="00E305E5">
            <w:pPr>
              <w:tabs>
                <w:tab w:val="left" w:pos="1092"/>
              </w:tabs>
            </w:pPr>
            <w:r w:rsidRPr="004B29B7">
              <w:t>«Компьютерные технологии в образовательном процессе и профессиональной педагогической деятельности в детской школе искусств»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Default="004B29B7" w:rsidP="00F12E63">
            <w:pPr>
              <w:tabs>
                <w:tab w:val="left" w:pos="1092"/>
              </w:tabs>
            </w:pPr>
            <w:r>
              <w:t xml:space="preserve">ГОБУ СПО  </w:t>
            </w:r>
            <w:r w:rsidRPr="008C47DC">
              <w:t>СОМУим.М.И.Глинки</w:t>
            </w:r>
          </w:p>
          <w:p w:rsidR="004B29B7" w:rsidRPr="00673667" w:rsidRDefault="004B29B7" w:rsidP="00F12E63">
            <w:pPr>
              <w:tabs>
                <w:tab w:val="left" w:pos="1092"/>
              </w:tabs>
            </w:pPr>
            <w:r>
              <w:t xml:space="preserve">  </w:t>
            </w:r>
            <w:r w:rsidRPr="00673667">
              <w:t xml:space="preserve">в объеме 72 часов </w:t>
            </w:r>
          </w:p>
        </w:tc>
      </w:tr>
      <w:tr w:rsidR="004B29B7" w:rsidRPr="00B7483A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B7" w:rsidRDefault="003310FD" w:rsidP="003310FD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Сорокина</w:t>
            </w:r>
          </w:p>
          <w:p w:rsidR="003310FD" w:rsidRDefault="003310FD" w:rsidP="003310FD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Светлана</w:t>
            </w:r>
          </w:p>
          <w:p w:rsidR="003310FD" w:rsidRDefault="003310FD" w:rsidP="003310FD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Евгеньевна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Pr="0060460C" w:rsidRDefault="003310FD" w:rsidP="00F12E63">
            <w:r>
              <w:t>25.05.15г.</w:t>
            </w:r>
            <w:r w:rsidR="004B29B7" w:rsidRPr="0060460C">
              <w:t xml:space="preserve"> –</w:t>
            </w:r>
          </w:p>
          <w:p w:rsidR="004B29B7" w:rsidRPr="0060460C" w:rsidRDefault="003310FD" w:rsidP="00F12E63">
            <w:pPr>
              <w:tabs>
                <w:tab w:val="left" w:pos="1092"/>
              </w:tabs>
            </w:pPr>
            <w:r>
              <w:t>28.05.15г.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0FD" w:rsidRPr="003310FD" w:rsidRDefault="003310FD" w:rsidP="003310FD">
            <w:pPr>
              <w:tabs>
                <w:tab w:val="left" w:pos="1092"/>
              </w:tabs>
            </w:pPr>
            <w:r w:rsidRPr="003310FD">
              <w:t xml:space="preserve">«Русская духовная музыка и ее значение в формировании музыкальной культуры учащихся ДМШ и ДШИ» </w:t>
            </w:r>
          </w:p>
          <w:p w:rsidR="004B29B7" w:rsidRPr="008C47DC" w:rsidRDefault="004B29B7" w:rsidP="00F12E63">
            <w:pPr>
              <w:tabs>
                <w:tab w:val="left" w:pos="1092"/>
              </w:tabs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Pr="00B7267C" w:rsidRDefault="003310FD" w:rsidP="00F12E63">
            <w:pPr>
              <w:tabs>
                <w:tab w:val="left" w:pos="1092"/>
              </w:tabs>
            </w:pPr>
            <w:r w:rsidRPr="00B7267C">
              <w:rPr>
                <w:sz w:val="22"/>
                <w:szCs w:val="22"/>
              </w:rPr>
              <w:t>Смоленского Межъепархиального православного духовного училища Московского Патриархата</w:t>
            </w:r>
            <w:r w:rsidR="004B29B7" w:rsidRPr="00B7267C">
              <w:rPr>
                <w:sz w:val="22"/>
                <w:szCs w:val="22"/>
              </w:rPr>
              <w:t xml:space="preserve">  </w:t>
            </w:r>
          </w:p>
        </w:tc>
      </w:tr>
      <w:tr w:rsidR="00597727" w:rsidRPr="00B7483A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727" w:rsidRDefault="00597727" w:rsidP="0059772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Казаков</w:t>
            </w:r>
          </w:p>
          <w:p w:rsidR="00597727" w:rsidRDefault="00597727" w:rsidP="0059772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Роман</w:t>
            </w:r>
          </w:p>
          <w:p w:rsidR="00597727" w:rsidRDefault="00597727" w:rsidP="0059772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Александрович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27" w:rsidRPr="00484107" w:rsidRDefault="00597727" w:rsidP="003D098C">
            <w:pPr>
              <w:tabs>
                <w:tab w:val="left" w:pos="1092"/>
              </w:tabs>
              <w:ind w:right="35"/>
            </w:pPr>
            <w:r>
              <w:t>23.03.2015г.- 01.04.2015</w:t>
            </w:r>
            <w:r w:rsidRPr="00484107">
              <w:t>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27" w:rsidRPr="004B29B7" w:rsidRDefault="00597727" w:rsidP="00E305E5">
            <w:pPr>
              <w:tabs>
                <w:tab w:val="left" w:pos="1092"/>
              </w:tabs>
            </w:pPr>
            <w:r w:rsidRPr="004B29B7">
              <w:t>«Компьютерные технологии в образовательном процессе и профессиональной педагогической деятельности в детской школе искусств»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727" w:rsidRDefault="00597727" w:rsidP="00F12E63">
            <w:pPr>
              <w:tabs>
                <w:tab w:val="left" w:pos="1092"/>
              </w:tabs>
            </w:pPr>
            <w:r>
              <w:t xml:space="preserve">ГОБУ СПО  </w:t>
            </w:r>
            <w:r w:rsidRPr="008C47DC">
              <w:t>СОМУим.М.И.Глинки</w:t>
            </w:r>
          </w:p>
          <w:p w:rsidR="00597727" w:rsidRPr="00673667" w:rsidRDefault="00597727" w:rsidP="00F12E63">
            <w:pPr>
              <w:tabs>
                <w:tab w:val="left" w:pos="1092"/>
              </w:tabs>
            </w:pPr>
            <w:r>
              <w:t xml:space="preserve">  </w:t>
            </w:r>
            <w:r w:rsidRPr="00673667">
              <w:t xml:space="preserve">в объеме 72 часов </w:t>
            </w:r>
          </w:p>
        </w:tc>
      </w:tr>
      <w:tr w:rsidR="004B29B7" w:rsidRPr="00B7483A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B7" w:rsidRDefault="00597727" w:rsidP="0059772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Ульяшов</w:t>
            </w:r>
          </w:p>
          <w:p w:rsidR="00597727" w:rsidRDefault="00597727" w:rsidP="0059772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Михаил</w:t>
            </w:r>
          </w:p>
          <w:p w:rsidR="00597727" w:rsidRDefault="00597727" w:rsidP="00597727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Иванович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Pr="0060460C" w:rsidRDefault="00597727" w:rsidP="00F12E63">
            <w:r>
              <w:t>23.03.2015г.- 01.04.2015</w:t>
            </w:r>
            <w:r w:rsidRPr="00484107">
              <w:t>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Default="00597727" w:rsidP="00E305E5">
            <w:pPr>
              <w:tabs>
                <w:tab w:val="left" w:pos="1092"/>
              </w:tabs>
            </w:pPr>
            <w:r w:rsidRPr="004B29B7">
              <w:t>«Компьютерные технологии в образовательном процессе и профессиональной педагогической деятельности в детской школе искусств»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Default="004B29B7" w:rsidP="00F12E63">
            <w:pPr>
              <w:tabs>
                <w:tab w:val="left" w:pos="1092"/>
              </w:tabs>
            </w:pPr>
            <w:r>
              <w:t xml:space="preserve"> ГОБУ СПО  </w:t>
            </w:r>
            <w:r w:rsidRPr="008C47DC">
              <w:t>СОМУим.М.И.Глинки</w:t>
            </w:r>
          </w:p>
          <w:p w:rsidR="004B29B7" w:rsidRPr="00673667" w:rsidRDefault="004B29B7" w:rsidP="00F12E63">
            <w:pPr>
              <w:tabs>
                <w:tab w:val="left" w:pos="1092"/>
              </w:tabs>
            </w:pPr>
            <w:r>
              <w:t xml:space="preserve">  </w:t>
            </w:r>
            <w:r w:rsidRPr="00673667">
              <w:t xml:space="preserve">в объеме 72 часов </w:t>
            </w:r>
          </w:p>
        </w:tc>
      </w:tr>
      <w:tr w:rsidR="00FF1D8A" w:rsidRPr="00B7483A" w:rsidTr="00C37A5C">
        <w:trPr>
          <w:trHeight w:val="164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D8A" w:rsidRDefault="00FF1D8A" w:rsidP="00D57C1E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Васейкина</w:t>
            </w:r>
          </w:p>
          <w:p w:rsidR="00FF1D8A" w:rsidRDefault="00FF1D8A" w:rsidP="00D57C1E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Валентина</w:t>
            </w:r>
          </w:p>
          <w:p w:rsidR="00FF1D8A" w:rsidRDefault="00FF1D8A" w:rsidP="00D57C1E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Петровна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8A" w:rsidRPr="003849E3" w:rsidRDefault="00FF1D8A" w:rsidP="00D57C1E">
            <w:r>
              <w:t>20.05.2015г.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8A" w:rsidRPr="00D01627" w:rsidRDefault="00FF1D8A" w:rsidP="00D57C1E">
            <w:pPr>
              <w:tabs>
                <w:tab w:val="left" w:pos="1092"/>
              </w:tabs>
            </w:pPr>
            <w:r w:rsidRPr="00D01627">
              <w:rPr>
                <w:sz w:val="22"/>
                <w:szCs w:val="22"/>
              </w:rPr>
              <w:t>Областной семинар-практикум по теме: «Патриотическое воспитание обучающихся в музыкальном и художественном образовании на материале регионального компонента»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8A" w:rsidRDefault="00FF1D8A" w:rsidP="00D57C1E">
            <w:pPr>
              <w:tabs>
                <w:tab w:val="left" w:pos="1092"/>
              </w:tabs>
            </w:pPr>
            <w:r>
              <w:t>МБУ ДО ДМШ имени.М.И. Глинки</w:t>
            </w:r>
          </w:p>
          <w:p w:rsidR="00FF1D8A" w:rsidRDefault="00FF1D8A" w:rsidP="00D57C1E">
            <w:pPr>
              <w:tabs>
                <w:tab w:val="left" w:pos="1092"/>
              </w:tabs>
            </w:pPr>
            <w:r>
              <w:t>г. Ельня</w:t>
            </w:r>
          </w:p>
        </w:tc>
      </w:tr>
      <w:tr w:rsidR="004B29B7" w:rsidRPr="00B7483A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9B7" w:rsidRDefault="00F47631" w:rsidP="00D57C1E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Максимова Наталья</w:t>
            </w:r>
          </w:p>
          <w:p w:rsidR="00F47631" w:rsidRDefault="00F47631" w:rsidP="00F47631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Александровна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631" w:rsidRPr="003849E3" w:rsidRDefault="00F47631" w:rsidP="00F47631">
            <w:r w:rsidRPr="003849E3">
              <w:t>01.06.15 –</w:t>
            </w:r>
          </w:p>
          <w:p w:rsidR="004B29B7" w:rsidRPr="0060460C" w:rsidRDefault="00F47631" w:rsidP="00F47631">
            <w:r w:rsidRPr="003849E3">
              <w:t>10.06.15г.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Pr="00F47631" w:rsidRDefault="00F47631" w:rsidP="00E305E5">
            <w:pPr>
              <w:tabs>
                <w:tab w:val="left" w:pos="1092"/>
              </w:tabs>
            </w:pPr>
            <w:r w:rsidRPr="00F47631">
              <w:t>«Актуальные проблемы современного исполнительства на струнных инструментах»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9B7" w:rsidRDefault="004B29B7" w:rsidP="00F12E63">
            <w:pPr>
              <w:tabs>
                <w:tab w:val="left" w:pos="1092"/>
              </w:tabs>
            </w:pPr>
            <w:r>
              <w:t xml:space="preserve"> ГОБУ СПО  </w:t>
            </w:r>
            <w:r w:rsidRPr="008C47DC">
              <w:t>СОМУим.М.И.Глинки</w:t>
            </w:r>
          </w:p>
          <w:p w:rsidR="004B29B7" w:rsidRPr="00673667" w:rsidRDefault="004B29B7" w:rsidP="00F12E63">
            <w:pPr>
              <w:tabs>
                <w:tab w:val="left" w:pos="1092"/>
              </w:tabs>
            </w:pPr>
            <w:r>
              <w:t xml:space="preserve">  </w:t>
            </w:r>
            <w:r w:rsidRPr="00673667">
              <w:t xml:space="preserve">в объеме 72 часов </w:t>
            </w:r>
          </w:p>
        </w:tc>
      </w:tr>
      <w:tr w:rsidR="00E305E5" w:rsidRPr="00B7483A" w:rsidTr="00C37A5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05E5" w:rsidRDefault="00E305E5" w:rsidP="00E305E5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Степачева</w:t>
            </w:r>
          </w:p>
          <w:p w:rsidR="00E305E5" w:rsidRDefault="00E305E5" w:rsidP="00E305E5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Ирина</w:t>
            </w:r>
          </w:p>
          <w:p w:rsidR="00E305E5" w:rsidRDefault="00E305E5" w:rsidP="00E305E5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Грачиковна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E5" w:rsidRPr="003849E3" w:rsidRDefault="00E305E5" w:rsidP="003D098C">
            <w:r w:rsidRPr="003849E3">
              <w:t>01.06.15 –</w:t>
            </w:r>
          </w:p>
          <w:p w:rsidR="00E305E5" w:rsidRPr="0060460C" w:rsidRDefault="00E305E5" w:rsidP="003D098C">
            <w:r w:rsidRPr="003849E3">
              <w:t>10.06.15г.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E5" w:rsidRPr="00F47631" w:rsidRDefault="00E305E5" w:rsidP="00E305E5">
            <w:pPr>
              <w:tabs>
                <w:tab w:val="left" w:pos="1092"/>
              </w:tabs>
            </w:pPr>
            <w:r w:rsidRPr="00F47631">
              <w:t>«Актуальные проблемы современного исполнительства на струнных инструментах»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E5" w:rsidRDefault="00E305E5" w:rsidP="003D098C">
            <w:pPr>
              <w:tabs>
                <w:tab w:val="left" w:pos="1092"/>
              </w:tabs>
            </w:pPr>
            <w:r>
              <w:t xml:space="preserve"> ГОБУ СПО  </w:t>
            </w:r>
            <w:r w:rsidRPr="008C47DC">
              <w:t>СОМУим.М.И.Глинки</w:t>
            </w:r>
          </w:p>
          <w:p w:rsidR="00E305E5" w:rsidRPr="00673667" w:rsidRDefault="00E305E5" w:rsidP="003D098C">
            <w:pPr>
              <w:tabs>
                <w:tab w:val="left" w:pos="1092"/>
              </w:tabs>
            </w:pPr>
            <w:r>
              <w:t xml:space="preserve">  </w:t>
            </w:r>
            <w:r w:rsidRPr="00673667">
              <w:t xml:space="preserve">в объеме 72 часов </w:t>
            </w:r>
          </w:p>
        </w:tc>
      </w:tr>
    </w:tbl>
    <w:p w:rsidR="00E34B0F" w:rsidRDefault="00E34B0F" w:rsidP="00E34B0F">
      <w:pPr>
        <w:spacing w:line="276" w:lineRule="auto"/>
        <w:ind w:firstLine="540"/>
        <w:jc w:val="both"/>
        <w:rPr>
          <w:b/>
          <w:bCs/>
          <w:iCs/>
          <w:sz w:val="28"/>
        </w:rPr>
      </w:pPr>
    </w:p>
    <w:p w:rsidR="00E34B0F" w:rsidRDefault="00E34B0F" w:rsidP="00E34B0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Педагогический коллектив школы обладает хорошим потенциалом для внедрения современных педагогических технологий.</w:t>
      </w:r>
    </w:p>
    <w:p w:rsidR="00E34B0F" w:rsidRPr="007007BE" w:rsidRDefault="00E34B0F" w:rsidP="00E34B0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квалификации и аттестация педагогических работников проводится в соответствии с планом и графиком аттестации.</w:t>
      </w:r>
    </w:p>
    <w:p w:rsidR="00E34B0F" w:rsidRDefault="00E34B0F" w:rsidP="00E34B0F">
      <w:pPr>
        <w:spacing w:line="276" w:lineRule="auto"/>
        <w:ind w:firstLine="540"/>
        <w:jc w:val="both"/>
        <w:rPr>
          <w:bCs/>
          <w:sz w:val="28"/>
        </w:rPr>
      </w:pPr>
    </w:p>
    <w:p w:rsidR="00E34B0F" w:rsidRDefault="00E34B0F" w:rsidP="00E34B0F">
      <w:pPr>
        <w:spacing w:line="276" w:lineRule="auto"/>
        <w:jc w:val="both"/>
        <w:rPr>
          <w:b/>
          <w:bCs/>
          <w:sz w:val="28"/>
        </w:rPr>
      </w:pPr>
      <w:r w:rsidRPr="00A86BF7">
        <w:rPr>
          <w:b/>
          <w:bCs/>
          <w:sz w:val="28"/>
          <w:lang w:val="en-US"/>
        </w:rPr>
        <w:t>XI</w:t>
      </w:r>
      <w:r w:rsidRPr="00A86BF7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Наличие библиотечного фонда</w:t>
      </w:r>
    </w:p>
    <w:p w:rsidR="00E34B0F" w:rsidRPr="00C47111" w:rsidRDefault="00E34B0F" w:rsidP="00E34B0F">
      <w:pPr>
        <w:spacing w:line="276" w:lineRule="auto"/>
        <w:ind w:firstLine="540"/>
        <w:jc w:val="both"/>
        <w:rPr>
          <w:bCs/>
          <w:sz w:val="28"/>
        </w:rPr>
      </w:pPr>
      <w:r w:rsidRPr="00C47111">
        <w:rPr>
          <w:bCs/>
          <w:sz w:val="28"/>
        </w:rPr>
        <w:t>В библиотечном фонде находится необходимое количество учебных пособий, методической и нотной литературы для ведения учебно-воспитательного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368"/>
        <w:gridCol w:w="2657"/>
      </w:tblGrid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F12E63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043FF0">
              <w:rPr>
                <w:bCs/>
                <w:sz w:val="22"/>
                <w:szCs w:val="22"/>
              </w:rPr>
              <w:t>Наименования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E34B0F" w:rsidP="00F12E63">
            <w:pPr>
              <w:spacing w:line="276" w:lineRule="auto"/>
              <w:jc w:val="center"/>
              <w:rPr>
                <w:bCs/>
              </w:rPr>
            </w:pPr>
            <w:r w:rsidRPr="00043FF0">
              <w:rPr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1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фортепиано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center"/>
              <w:rPr>
                <w:bCs/>
              </w:rPr>
            </w:pPr>
            <w:r w:rsidRPr="00043FF0">
              <w:rPr>
                <w:bCs/>
              </w:rPr>
              <w:t>1</w:t>
            </w:r>
            <w:r w:rsidR="00D73462">
              <w:rPr>
                <w:bCs/>
              </w:rPr>
              <w:t>317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2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народные инструменты (баян, аккордеон)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center"/>
              <w:rPr>
                <w:bCs/>
              </w:rPr>
            </w:pPr>
            <w:r w:rsidRPr="00043FF0">
              <w:rPr>
                <w:bCs/>
              </w:rPr>
              <w:t>1</w:t>
            </w:r>
            <w:r w:rsidR="00D73462">
              <w:rPr>
                <w:bCs/>
              </w:rPr>
              <w:t>47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3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 xml:space="preserve"> народные инструменты (балалайка, домра)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D73462" w:rsidP="00043F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4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ансамбли и оркестр народных инструментов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D73462" w:rsidP="00043F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6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струнные инструменты (скрипка)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D73462" w:rsidP="00043F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7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духовые инструменты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D73462" w:rsidP="00043F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8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хоровое пение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center"/>
              <w:rPr>
                <w:bCs/>
              </w:rPr>
            </w:pPr>
            <w:r w:rsidRPr="00043FF0">
              <w:rPr>
                <w:bCs/>
              </w:rPr>
              <w:t>5</w:t>
            </w:r>
            <w:r w:rsidR="00D73462">
              <w:rPr>
                <w:bCs/>
              </w:rPr>
              <w:t>63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9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сольфеджио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D73462" w:rsidP="00043F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416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10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музыкальная литература, слушание музыки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D73462" w:rsidP="00043F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11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методическая литература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center"/>
              <w:rPr>
                <w:bCs/>
              </w:rPr>
            </w:pPr>
            <w:r w:rsidRPr="00043FF0">
              <w:rPr>
                <w:bCs/>
              </w:rPr>
              <w:t>14</w:t>
            </w:r>
            <w:r w:rsidR="00D73462">
              <w:rPr>
                <w:bCs/>
              </w:rPr>
              <w:t>2</w:t>
            </w:r>
          </w:p>
        </w:tc>
      </w:tr>
      <w:tr w:rsidR="00E34B0F" w:rsidTr="00043FF0">
        <w:tc>
          <w:tcPr>
            <w:tcW w:w="82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>12</w:t>
            </w:r>
          </w:p>
        </w:tc>
        <w:tc>
          <w:tcPr>
            <w:tcW w:w="6368" w:type="dxa"/>
            <w:shd w:val="clear" w:color="auto" w:fill="auto"/>
          </w:tcPr>
          <w:p w:rsidR="00E34B0F" w:rsidRPr="00043FF0" w:rsidRDefault="00E34B0F" w:rsidP="00043FF0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</w:rPr>
              <w:t xml:space="preserve">видео и аудио кассеты, </w:t>
            </w:r>
            <w:r w:rsidRPr="00043FF0">
              <w:rPr>
                <w:bCs/>
                <w:lang w:val="en-US"/>
              </w:rPr>
              <w:t>CD</w:t>
            </w:r>
            <w:r w:rsidRPr="00043FF0">
              <w:rPr>
                <w:bCs/>
              </w:rPr>
              <w:t xml:space="preserve">-диски, </w:t>
            </w:r>
            <w:r w:rsidRPr="00043FF0">
              <w:rPr>
                <w:bCs/>
                <w:lang w:val="en-US"/>
              </w:rPr>
              <w:t>DVD</w:t>
            </w:r>
            <w:r w:rsidRPr="00043FF0">
              <w:rPr>
                <w:bCs/>
              </w:rPr>
              <w:t>-диски</w:t>
            </w:r>
          </w:p>
        </w:tc>
        <w:tc>
          <w:tcPr>
            <w:tcW w:w="2657" w:type="dxa"/>
            <w:shd w:val="clear" w:color="auto" w:fill="auto"/>
          </w:tcPr>
          <w:p w:rsidR="00E34B0F" w:rsidRPr="00043FF0" w:rsidRDefault="00D73462" w:rsidP="00043F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</w:tr>
    </w:tbl>
    <w:p w:rsidR="00E34B0F" w:rsidRDefault="00E34B0F" w:rsidP="00CB02FE">
      <w:pPr>
        <w:spacing w:before="240" w:line="276" w:lineRule="auto"/>
        <w:jc w:val="both"/>
        <w:rPr>
          <w:b/>
          <w:bCs/>
          <w:sz w:val="28"/>
        </w:rPr>
      </w:pPr>
      <w:r w:rsidRPr="00A86BF7">
        <w:rPr>
          <w:b/>
          <w:bCs/>
          <w:sz w:val="28"/>
          <w:lang w:val="en-US"/>
        </w:rPr>
        <w:lastRenderedPageBreak/>
        <w:t>XI</w:t>
      </w:r>
      <w:r>
        <w:rPr>
          <w:b/>
          <w:bCs/>
          <w:sz w:val="28"/>
          <w:lang w:val="en-US"/>
        </w:rPr>
        <w:t>II</w:t>
      </w:r>
      <w:r w:rsidRPr="00A86BF7">
        <w:rPr>
          <w:b/>
          <w:bCs/>
          <w:sz w:val="28"/>
        </w:rPr>
        <w:t>.</w:t>
      </w:r>
      <w:r w:rsidRPr="002F1C7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Материально – техническая база.</w:t>
      </w:r>
    </w:p>
    <w:p w:rsidR="00E34B0F" w:rsidRPr="00B958A1" w:rsidRDefault="00E34B0F" w:rsidP="00E34B0F">
      <w:pPr>
        <w:spacing w:line="276" w:lineRule="auto"/>
        <w:jc w:val="both"/>
        <w:rPr>
          <w:b/>
          <w:bCs/>
          <w:sz w:val="28"/>
        </w:rPr>
      </w:pP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школы составляет следующие компоненты:</w:t>
      </w:r>
    </w:p>
    <w:p w:rsidR="00E34B0F" w:rsidRPr="004C6FC8" w:rsidRDefault="00E34B0F" w:rsidP="00E34B0F">
      <w:pPr>
        <w:pStyle w:val="af1"/>
        <w:numPr>
          <w:ilvl w:val="0"/>
          <w:numId w:val="17"/>
        </w:numPr>
        <w:spacing w:line="276" w:lineRule="auto"/>
        <w:ind w:left="0"/>
        <w:jc w:val="both"/>
        <w:rPr>
          <w:bCs/>
          <w:sz w:val="28"/>
        </w:rPr>
      </w:pPr>
      <w:r w:rsidRPr="004C6FC8">
        <w:rPr>
          <w:bCs/>
          <w:sz w:val="28"/>
        </w:rPr>
        <w:t>недвижимое имущество – помещение школы;</w:t>
      </w:r>
    </w:p>
    <w:p w:rsidR="00E34B0F" w:rsidRPr="004C6FC8" w:rsidRDefault="00E34B0F" w:rsidP="00E34B0F">
      <w:pPr>
        <w:pStyle w:val="af1"/>
        <w:numPr>
          <w:ilvl w:val="0"/>
          <w:numId w:val="17"/>
        </w:numPr>
        <w:spacing w:line="276" w:lineRule="auto"/>
        <w:ind w:left="0"/>
        <w:jc w:val="both"/>
        <w:rPr>
          <w:bCs/>
          <w:sz w:val="28"/>
        </w:rPr>
      </w:pPr>
      <w:r w:rsidRPr="004C6FC8">
        <w:rPr>
          <w:bCs/>
          <w:sz w:val="28"/>
        </w:rPr>
        <w:t>движимое имущество – музыкальные инструменты, аппаратура, мебель, прочее.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Характеристика здания, сооружения: материал стен – стены наружные –кирпич, стены внутренние - кирпич; перегородки –кирпич (оштукатуренный); перекрытия – сборные железобетонные из панелей толщиной 220мм (с круглыми пустотами) с опорой на поперечные несущие стены; лестничные пролеты – железобетонные; фундамент – блоки; 30 окон – пластиковые стеклопакеты с  повышенными теплоизолирующими характеристиками.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Принадлежность: оперативное управление.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Свидетельство о регистрации права на площадь 836,6кв.м №8544 67-АБ 945890 от 18.03.2013г. Кадастровый номер 67-67-06/301/2012-122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Реквизиты заключений, выданных органами, осуществляющими государственный санитарно-эпидемиологический надзор,  государственный пожарный надзор: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Санитарно-эпидемиологическое заключение Управления Федеральной службы по надзору в сфере защиты прав потребителей и благополучия человека по Смоленской области о соответствии государственным санитарно-эпидемиологическим нормам и </w:t>
      </w:r>
      <w:r w:rsidR="00AF324D">
        <w:rPr>
          <w:bCs/>
          <w:sz w:val="28"/>
        </w:rPr>
        <w:t>правилам № 67.СО.01.000.М.000991.12.15 от 14.12.2015</w:t>
      </w:r>
      <w:r>
        <w:rPr>
          <w:bCs/>
          <w:sz w:val="28"/>
        </w:rPr>
        <w:t xml:space="preserve"> года.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Заключение о соответствии объекта защиты обязательным требованиям пожарной безопасности МЧС России по смоленской области № 0027/1 от 04.03.2013 года.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Помещение оснащено охранно-пожарной сигнализацией с выходом на пульт вахты. Имеется система оповещения людей в случае возникновения пожара.</w:t>
      </w:r>
    </w:p>
    <w:p w:rsidR="00E34B0F" w:rsidRDefault="00E34B0F" w:rsidP="00E34B0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Вахта обеспечена тревожной кнопкой с выходом на пульт централизованной охраны, прямой телефонной связью с МЧС.</w:t>
      </w:r>
    </w:p>
    <w:p w:rsidR="00E34B0F" w:rsidRDefault="00E34B0F" w:rsidP="00E34B0F">
      <w:pPr>
        <w:spacing w:line="276" w:lineRule="auto"/>
        <w:ind w:firstLine="360"/>
        <w:jc w:val="both"/>
        <w:rPr>
          <w:sz w:val="28"/>
        </w:rPr>
      </w:pPr>
      <w:r>
        <w:rPr>
          <w:bCs/>
          <w:sz w:val="28"/>
        </w:rPr>
        <w:t xml:space="preserve">Школа имеет достаточно прочную материально-техническую базу, учебный процесс оснащён всеми необходимыми техническими средствами обучения, музыкальными инструментами, концертная деятельность школы обеспечена костюмами и необходимой для выступлений аппаратурой. </w:t>
      </w:r>
    </w:p>
    <w:p w:rsidR="00E34B0F" w:rsidRDefault="00E34B0F" w:rsidP="00E34B0F">
      <w:pPr>
        <w:spacing w:line="276" w:lineRule="auto"/>
        <w:ind w:firstLine="360"/>
        <w:jc w:val="both"/>
        <w:rPr>
          <w:sz w:val="28"/>
        </w:rPr>
      </w:pPr>
    </w:p>
    <w:p w:rsidR="00E34B0F" w:rsidRDefault="00E34B0F" w:rsidP="00E34B0F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Наличие классов, специально оборудованных в соответствии с профессиональными требованиями:</w:t>
      </w:r>
      <w:r>
        <w:rPr>
          <w:b/>
          <w:bCs/>
          <w:i/>
          <w:iCs/>
          <w:sz w:val="28"/>
          <w:u w:val="single"/>
        </w:rPr>
        <w:t xml:space="preserve">   26 </w:t>
      </w:r>
      <w:r>
        <w:rPr>
          <w:sz w:val="28"/>
        </w:rPr>
        <w:t>.</w:t>
      </w:r>
    </w:p>
    <w:p w:rsidR="00E34B0F" w:rsidRDefault="00E34B0F" w:rsidP="00E34B0F">
      <w:pPr>
        <w:spacing w:line="276" w:lineRule="auto"/>
        <w:ind w:firstLine="360"/>
        <w:jc w:val="both"/>
        <w:rPr>
          <w:sz w:val="28"/>
        </w:rPr>
      </w:pPr>
    </w:p>
    <w:p w:rsidR="00E34B0F" w:rsidRDefault="00E34B0F" w:rsidP="00E34B0F">
      <w:pPr>
        <w:spacing w:line="276" w:lineRule="auto"/>
        <w:ind w:firstLine="360"/>
        <w:jc w:val="both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Наличие оборудованного концертного зала на </w:t>
      </w:r>
      <w:r>
        <w:rPr>
          <w:b/>
          <w:bCs/>
          <w:i/>
          <w:iCs/>
          <w:sz w:val="28"/>
          <w:u w:val="single"/>
        </w:rPr>
        <w:t xml:space="preserve"> 180</w:t>
      </w:r>
      <w:r w:rsidRPr="001062F6">
        <w:rPr>
          <w:sz w:val="28"/>
        </w:rPr>
        <w:t xml:space="preserve"> </w:t>
      </w:r>
      <w:r>
        <w:rPr>
          <w:sz w:val="28"/>
        </w:rPr>
        <w:t>посадочных мест.</w:t>
      </w:r>
    </w:p>
    <w:p w:rsidR="001C46D3" w:rsidRDefault="001C46D3" w:rsidP="00E34B0F">
      <w:pPr>
        <w:shd w:val="clear" w:color="auto" w:fill="FFFFFF"/>
        <w:rPr>
          <w:b/>
          <w:bCs/>
          <w:sz w:val="28"/>
        </w:rPr>
      </w:pPr>
    </w:p>
    <w:p w:rsidR="00E34B0F" w:rsidRDefault="00E34B0F" w:rsidP="00E34B0F">
      <w:pPr>
        <w:shd w:val="clear" w:color="auto" w:fill="FFFFFF"/>
        <w:rPr>
          <w:b/>
          <w:bCs/>
          <w:sz w:val="28"/>
          <w:szCs w:val="28"/>
        </w:rPr>
      </w:pPr>
      <w:r w:rsidRPr="00A86BF7">
        <w:rPr>
          <w:b/>
          <w:bCs/>
          <w:sz w:val="28"/>
          <w:lang w:val="en-US"/>
        </w:rPr>
        <w:lastRenderedPageBreak/>
        <w:t>XI</w:t>
      </w:r>
      <w:r>
        <w:rPr>
          <w:b/>
          <w:bCs/>
          <w:sz w:val="28"/>
          <w:lang w:val="en-US"/>
        </w:rPr>
        <w:t>V</w:t>
      </w:r>
      <w:r w:rsidRPr="00A86BF7">
        <w:rPr>
          <w:b/>
          <w:bCs/>
          <w:sz w:val="28"/>
        </w:rPr>
        <w:t>.</w:t>
      </w:r>
      <w:r w:rsidRPr="00F25D13">
        <w:rPr>
          <w:b/>
          <w:bCs/>
          <w:sz w:val="28"/>
        </w:rPr>
        <w:t xml:space="preserve"> </w:t>
      </w:r>
      <w:r w:rsidRPr="00A81D41">
        <w:rPr>
          <w:b/>
          <w:bCs/>
          <w:sz w:val="28"/>
          <w:szCs w:val="28"/>
        </w:rPr>
        <w:t xml:space="preserve">Информационное обеспечение </w:t>
      </w:r>
    </w:p>
    <w:p w:rsidR="001C46D3" w:rsidRPr="00A81D41" w:rsidRDefault="001C46D3" w:rsidP="00E34B0F">
      <w:pPr>
        <w:shd w:val="clear" w:color="auto" w:fill="FFFFFF"/>
        <w:rPr>
          <w:sz w:val="28"/>
          <w:szCs w:val="28"/>
        </w:rPr>
      </w:pPr>
    </w:p>
    <w:p w:rsidR="00E34B0F" w:rsidRPr="00A81D41" w:rsidRDefault="00E34B0F" w:rsidP="00E34B0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81D41">
        <w:rPr>
          <w:spacing w:val="-1"/>
          <w:sz w:val="28"/>
          <w:szCs w:val="28"/>
        </w:rPr>
        <w:t xml:space="preserve">Материально-техническая база информационной поддержки деятельности школы </w:t>
      </w:r>
      <w:r w:rsidRPr="00A81D41">
        <w:rPr>
          <w:sz w:val="28"/>
          <w:szCs w:val="28"/>
        </w:rPr>
        <w:t>отвечает всем современным требованиям. В</w:t>
      </w:r>
      <w:r>
        <w:rPr>
          <w:sz w:val="28"/>
          <w:szCs w:val="28"/>
        </w:rPr>
        <w:t xml:space="preserve"> наличии имеются 2 компьютера, 5 ноутбуков</w:t>
      </w:r>
      <w:r w:rsidRPr="00A81D41">
        <w:rPr>
          <w:sz w:val="28"/>
          <w:szCs w:val="28"/>
        </w:rPr>
        <w:t>, подключённые к сети Интернет</w:t>
      </w:r>
      <w:r w:rsidRPr="00A81D41">
        <w:rPr>
          <w:spacing w:val="-1"/>
          <w:sz w:val="28"/>
          <w:szCs w:val="28"/>
        </w:rPr>
        <w:t xml:space="preserve">.  </w:t>
      </w:r>
    </w:p>
    <w:p w:rsidR="00E34B0F" w:rsidRPr="00A81D41" w:rsidRDefault="00E34B0F" w:rsidP="00E34B0F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>Услуги Интернет ос</w:t>
      </w:r>
      <w:r>
        <w:rPr>
          <w:sz w:val="28"/>
          <w:szCs w:val="28"/>
        </w:rPr>
        <w:t>уществляет компания ОАО «Смолтеле</w:t>
      </w:r>
      <w:r w:rsidRPr="00A81D41">
        <w:rPr>
          <w:sz w:val="28"/>
          <w:szCs w:val="28"/>
        </w:rPr>
        <w:t xml:space="preserve">ком» на основании заключенного договора, обеспечивающего доступ к сети интернет.  </w:t>
      </w:r>
    </w:p>
    <w:p w:rsidR="00E34B0F" w:rsidRPr="00A81D41" w:rsidRDefault="00E34B0F" w:rsidP="00E34B0F">
      <w:pPr>
        <w:shd w:val="clear" w:color="auto" w:fill="FFFFFF"/>
        <w:tabs>
          <w:tab w:val="left" w:pos="1080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A81D41">
        <w:rPr>
          <w:sz w:val="28"/>
          <w:szCs w:val="28"/>
        </w:rPr>
        <w:t>Школа имеет официальный сайт: www/shkolamuz.ru с регулярно обновляемой информацией 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A81D41">
        <w:rPr>
          <w:sz w:val="28"/>
          <w:szCs w:val="28"/>
        </w:rPr>
        <w:t xml:space="preserve">от 10 июля 2013 г. </w:t>
      </w:r>
      <w:r w:rsidRPr="00A81D41">
        <w:rPr>
          <w:sz w:val="28"/>
          <w:szCs w:val="28"/>
          <w:lang w:val="en-US"/>
        </w:rPr>
        <w:t>N</w:t>
      </w:r>
      <w:r w:rsidRPr="00A81D41">
        <w:rPr>
          <w:sz w:val="28"/>
          <w:szCs w:val="28"/>
        </w:rPr>
        <w:t xml:space="preserve"> 582 «Об утверждении Правил размещения на официальном сайте</w:t>
      </w:r>
      <w:r>
        <w:rPr>
          <w:sz w:val="28"/>
          <w:szCs w:val="28"/>
        </w:rPr>
        <w:t xml:space="preserve"> </w:t>
      </w:r>
      <w:r w:rsidRPr="00A81D41">
        <w:rPr>
          <w:spacing w:val="-1"/>
          <w:sz w:val="28"/>
          <w:szCs w:val="28"/>
        </w:rPr>
        <w:t>образовательной организации в информационно-телекоммуникационной сети «Интернет»</w:t>
      </w:r>
      <w:r>
        <w:rPr>
          <w:spacing w:val="-1"/>
          <w:sz w:val="28"/>
          <w:szCs w:val="28"/>
        </w:rPr>
        <w:t xml:space="preserve"> </w:t>
      </w:r>
      <w:r w:rsidRPr="00A81D41">
        <w:rPr>
          <w:sz w:val="28"/>
          <w:szCs w:val="28"/>
        </w:rPr>
        <w:t>и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3"/>
          <w:sz w:val="28"/>
          <w:szCs w:val="28"/>
        </w:rPr>
        <w:t>обновления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2"/>
          <w:sz w:val="28"/>
          <w:szCs w:val="28"/>
        </w:rPr>
        <w:t>информации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3"/>
          <w:sz w:val="28"/>
          <w:szCs w:val="28"/>
        </w:rPr>
        <w:t>об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2"/>
          <w:sz w:val="28"/>
          <w:szCs w:val="28"/>
        </w:rPr>
        <w:t>образовательной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2"/>
          <w:sz w:val="28"/>
          <w:szCs w:val="28"/>
        </w:rPr>
        <w:t>организации».</w:t>
      </w:r>
    </w:p>
    <w:p w:rsidR="00E34B0F" w:rsidRPr="00A81D41" w:rsidRDefault="00E34B0F" w:rsidP="00E34B0F">
      <w:pPr>
        <w:shd w:val="clear" w:color="auto" w:fill="FFFFFF"/>
        <w:tabs>
          <w:tab w:val="left" w:pos="782"/>
          <w:tab w:val="left" w:pos="2630"/>
          <w:tab w:val="left" w:pos="4579"/>
          <w:tab w:val="left" w:pos="5472"/>
          <w:tab w:val="left" w:pos="7843"/>
        </w:tabs>
        <w:spacing w:line="276" w:lineRule="auto"/>
        <w:ind w:right="5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 xml:space="preserve"> На сайте представлена информация в соответствии с пунктом 3 Правил.</w:t>
      </w:r>
    </w:p>
    <w:p w:rsidR="00E34B0F" w:rsidRPr="00A81D41" w:rsidRDefault="00E34B0F" w:rsidP="00E34B0F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 xml:space="preserve">Школой приобретено лицензионное программное обеспечение </w:t>
      </w:r>
      <w:r w:rsidRPr="00A81D41">
        <w:rPr>
          <w:sz w:val="28"/>
          <w:szCs w:val="28"/>
          <w:lang w:val="en-US"/>
        </w:rPr>
        <w:t>Windows</w:t>
      </w:r>
      <w:r w:rsidRPr="00A81D41">
        <w:rPr>
          <w:sz w:val="28"/>
          <w:szCs w:val="28"/>
        </w:rPr>
        <w:t xml:space="preserve"> </w:t>
      </w:r>
      <w:r w:rsidRPr="00A81D41">
        <w:rPr>
          <w:sz w:val="28"/>
          <w:szCs w:val="28"/>
          <w:lang w:val="en-US"/>
        </w:rPr>
        <w:t>Professional</w:t>
      </w:r>
      <w:r w:rsidRPr="00A81D41">
        <w:rPr>
          <w:sz w:val="28"/>
          <w:szCs w:val="28"/>
        </w:rPr>
        <w:t xml:space="preserve"> 7 </w:t>
      </w:r>
      <w:r w:rsidRPr="00A81D41">
        <w:rPr>
          <w:sz w:val="28"/>
          <w:szCs w:val="28"/>
          <w:lang w:val="en-US"/>
        </w:rPr>
        <w:t>Russian</w:t>
      </w:r>
      <w:r w:rsidRPr="00A81D41">
        <w:rPr>
          <w:sz w:val="28"/>
          <w:szCs w:val="28"/>
        </w:rPr>
        <w:t>. Вся новая компьютерная техника закупается с лицензионным программным обеспечением</w:t>
      </w:r>
    </w:p>
    <w:p w:rsidR="00E34B0F" w:rsidRPr="00A81D41" w:rsidRDefault="00E34B0F" w:rsidP="00E34B0F">
      <w:pPr>
        <w:shd w:val="clear" w:color="auto" w:fill="FFFFFF"/>
        <w:spacing w:after="240" w:line="276" w:lineRule="auto"/>
        <w:ind w:right="5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>В школе создана информационная система, обеспечивающая использование и применение информационного ресурса всеми участниками образовательного процесса.</w:t>
      </w:r>
    </w:p>
    <w:p w:rsidR="00E34B0F" w:rsidRPr="00A81D41" w:rsidRDefault="00E34B0F" w:rsidP="00E34B0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E34B0F" w:rsidRDefault="00E34B0F" w:rsidP="00E34B0F">
      <w:pPr>
        <w:pStyle w:val="31"/>
        <w:spacing w:line="240" w:lineRule="auto"/>
        <w:ind w:firstLine="540"/>
        <w:rPr>
          <w:rFonts w:ascii="Times New Roman" w:hAnsi="Times New Roman"/>
          <w:b w:val="0"/>
          <w:i w:val="0"/>
          <w:szCs w:val="28"/>
          <w:u w:val="none"/>
        </w:rPr>
      </w:pPr>
    </w:p>
    <w:p w:rsidR="00E34B0F" w:rsidRDefault="00E34B0F" w:rsidP="00E34B0F">
      <w:pPr>
        <w:pStyle w:val="31"/>
        <w:spacing w:line="240" w:lineRule="auto"/>
        <w:ind w:firstLine="540"/>
        <w:rPr>
          <w:rFonts w:ascii="Times New Roman" w:hAnsi="Times New Roman"/>
          <w:b w:val="0"/>
          <w:i w:val="0"/>
          <w:szCs w:val="28"/>
          <w:u w:val="none"/>
        </w:rPr>
      </w:pPr>
    </w:p>
    <w:p w:rsidR="00E34B0F" w:rsidRDefault="00E34B0F" w:rsidP="00E34B0F">
      <w:pPr>
        <w:pStyle w:val="31"/>
        <w:spacing w:line="240" w:lineRule="auto"/>
        <w:ind w:firstLine="540"/>
        <w:rPr>
          <w:rFonts w:ascii="Times New Roman" w:hAnsi="Times New Roman"/>
          <w:b w:val="0"/>
          <w:i w:val="0"/>
          <w:szCs w:val="28"/>
          <w:u w:val="none"/>
        </w:rPr>
      </w:pPr>
    </w:p>
    <w:p w:rsidR="00E34B0F" w:rsidRDefault="00E34B0F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E34B0F" w:rsidRDefault="00E34B0F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E34B0F" w:rsidRDefault="00E34B0F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E34B0F" w:rsidRDefault="00E34B0F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E34B0F" w:rsidRDefault="00E34B0F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E34B0F" w:rsidRDefault="00E34B0F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7C14AB" w:rsidRDefault="007C14AB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7C14AB" w:rsidRDefault="007C14AB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7C14AB" w:rsidRDefault="007C14AB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p w:rsidR="007C14AB" w:rsidRDefault="007C14AB" w:rsidP="00E34B0F">
      <w:pPr>
        <w:tabs>
          <w:tab w:val="left" w:pos="540"/>
          <w:tab w:val="left" w:pos="7380"/>
        </w:tabs>
        <w:spacing w:before="100" w:beforeAutospacing="1" w:after="100" w:afterAutospacing="1"/>
        <w:jc w:val="right"/>
        <w:rPr>
          <w:rFonts w:ascii="PTSerifRegular" w:hAnsi="PTSerifRegular"/>
          <w:color w:val="000000"/>
        </w:rPr>
      </w:pPr>
    </w:p>
    <w:sectPr w:rsidR="007C14AB" w:rsidSect="00F12E63">
      <w:footerReference w:type="default" r:id="rId18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58" w:rsidRDefault="00277D58" w:rsidP="00162754">
      <w:r>
        <w:separator/>
      </w:r>
    </w:p>
  </w:endnote>
  <w:endnote w:type="continuationSeparator" w:id="0">
    <w:p w:rsidR="00277D58" w:rsidRDefault="00277D58" w:rsidP="001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DC" w:rsidRDefault="00277D5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36E">
      <w:rPr>
        <w:noProof/>
      </w:rPr>
      <w:t>- 2 -</w:t>
    </w:r>
    <w:r>
      <w:rPr>
        <w:noProof/>
      </w:rPr>
      <w:fldChar w:fldCharType="end"/>
    </w:r>
  </w:p>
  <w:p w:rsidR="007033DC" w:rsidRDefault="007033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58" w:rsidRDefault="00277D58" w:rsidP="00162754">
      <w:r>
        <w:separator/>
      </w:r>
    </w:p>
  </w:footnote>
  <w:footnote w:type="continuationSeparator" w:id="0">
    <w:p w:rsidR="00277D58" w:rsidRDefault="00277D58" w:rsidP="0016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71"/>
    <w:multiLevelType w:val="hybridMultilevel"/>
    <w:tmpl w:val="C104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1D2"/>
    <w:multiLevelType w:val="hybridMultilevel"/>
    <w:tmpl w:val="D2B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B71"/>
    <w:multiLevelType w:val="multilevel"/>
    <w:tmpl w:val="6CDE1F6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  <w:strike w:val="0"/>
        <w:dstrike w:val="0"/>
        <w:u w:val="none"/>
        <w:effect w:val="none"/>
      </w:rPr>
    </w:lvl>
  </w:abstractNum>
  <w:abstractNum w:abstractNumId="3" w15:restartNumberingAfterBreak="0">
    <w:nsid w:val="0BF146E0"/>
    <w:multiLevelType w:val="hybridMultilevel"/>
    <w:tmpl w:val="73B66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97A"/>
    <w:multiLevelType w:val="hybridMultilevel"/>
    <w:tmpl w:val="AC46A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C07C4"/>
    <w:multiLevelType w:val="hybridMultilevel"/>
    <w:tmpl w:val="CEA29E8C"/>
    <w:lvl w:ilvl="0" w:tplc="1C28A87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3C3A"/>
    <w:multiLevelType w:val="hybridMultilevel"/>
    <w:tmpl w:val="C3B8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272F"/>
    <w:multiLevelType w:val="hybridMultilevel"/>
    <w:tmpl w:val="CA98B726"/>
    <w:lvl w:ilvl="0" w:tplc="5F4C5F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182F"/>
    <w:multiLevelType w:val="multilevel"/>
    <w:tmpl w:val="0BE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A44CA"/>
    <w:multiLevelType w:val="hybridMultilevel"/>
    <w:tmpl w:val="3506A24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2036AD2"/>
    <w:multiLevelType w:val="hybridMultilevel"/>
    <w:tmpl w:val="9260D9F8"/>
    <w:lvl w:ilvl="0" w:tplc="5F4C5F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F0541"/>
    <w:multiLevelType w:val="hybridMultilevel"/>
    <w:tmpl w:val="82A2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0DD"/>
    <w:multiLevelType w:val="hybridMultilevel"/>
    <w:tmpl w:val="82CA0432"/>
    <w:lvl w:ilvl="0" w:tplc="2F9CF95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B5529"/>
    <w:multiLevelType w:val="hybridMultilevel"/>
    <w:tmpl w:val="9B36D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20EC4"/>
    <w:multiLevelType w:val="hybridMultilevel"/>
    <w:tmpl w:val="3BE08C6C"/>
    <w:lvl w:ilvl="0" w:tplc="2F9CF95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8F270B"/>
    <w:multiLevelType w:val="hybridMultilevel"/>
    <w:tmpl w:val="01CAE40E"/>
    <w:lvl w:ilvl="0" w:tplc="2F9CF95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E2AC6"/>
    <w:multiLevelType w:val="hybridMultilevel"/>
    <w:tmpl w:val="B4326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E24E0"/>
    <w:multiLevelType w:val="hybridMultilevel"/>
    <w:tmpl w:val="9E3E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020EC"/>
    <w:multiLevelType w:val="hybridMultilevel"/>
    <w:tmpl w:val="6174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375B9"/>
    <w:multiLevelType w:val="hybridMultilevel"/>
    <w:tmpl w:val="1D905EDC"/>
    <w:lvl w:ilvl="0" w:tplc="2F9CF95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D3367"/>
    <w:multiLevelType w:val="multilevel"/>
    <w:tmpl w:val="63B23E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0"/>
  </w:num>
  <w:num w:numId="17">
    <w:abstractNumId w:val="13"/>
  </w:num>
  <w:num w:numId="18">
    <w:abstractNumId w:val="17"/>
  </w:num>
  <w:num w:numId="19">
    <w:abstractNumId w:val="18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B0F"/>
    <w:rsid w:val="00000682"/>
    <w:rsid w:val="00003326"/>
    <w:rsid w:val="000073AD"/>
    <w:rsid w:val="000103F5"/>
    <w:rsid w:val="00011D8D"/>
    <w:rsid w:val="0002511E"/>
    <w:rsid w:val="00043FF0"/>
    <w:rsid w:val="00060FFB"/>
    <w:rsid w:val="0007052E"/>
    <w:rsid w:val="00081A2A"/>
    <w:rsid w:val="00084F77"/>
    <w:rsid w:val="00090664"/>
    <w:rsid w:val="000A092D"/>
    <w:rsid w:val="000A2D30"/>
    <w:rsid w:val="000A3B40"/>
    <w:rsid w:val="000A44DB"/>
    <w:rsid w:val="000A6EEB"/>
    <w:rsid w:val="000C6239"/>
    <w:rsid w:val="000E0F47"/>
    <w:rsid w:val="000E1664"/>
    <w:rsid w:val="000E3E5D"/>
    <w:rsid w:val="000E711B"/>
    <w:rsid w:val="000F01D3"/>
    <w:rsid w:val="00100DBE"/>
    <w:rsid w:val="00101BDC"/>
    <w:rsid w:val="00101FC0"/>
    <w:rsid w:val="00114537"/>
    <w:rsid w:val="001156D5"/>
    <w:rsid w:val="00116D3E"/>
    <w:rsid w:val="00121424"/>
    <w:rsid w:val="00121C01"/>
    <w:rsid w:val="00124690"/>
    <w:rsid w:val="001274E4"/>
    <w:rsid w:val="00135360"/>
    <w:rsid w:val="00136087"/>
    <w:rsid w:val="00136BB4"/>
    <w:rsid w:val="00160BE0"/>
    <w:rsid w:val="00162754"/>
    <w:rsid w:val="00177A68"/>
    <w:rsid w:val="00184322"/>
    <w:rsid w:val="001853D6"/>
    <w:rsid w:val="00185DE6"/>
    <w:rsid w:val="001A27D6"/>
    <w:rsid w:val="001A2C2D"/>
    <w:rsid w:val="001A4713"/>
    <w:rsid w:val="001A4FE7"/>
    <w:rsid w:val="001B1289"/>
    <w:rsid w:val="001B4EC0"/>
    <w:rsid w:val="001C22C9"/>
    <w:rsid w:val="001C46D3"/>
    <w:rsid w:val="001D5C42"/>
    <w:rsid w:val="001E05C9"/>
    <w:rsid w:val="001E369A"/>
    <w:rsid w:val="001E67F8"/>
    <w:rsid w:val="001E77F2"/>
    <w:rsid w:val="001F7395"/>
    <w:rsid w:val="002016C2"/>
    <w:rsid w:val="00211B10"/>
    <w:rsid w:val="00214E2B"/>
    <w:rsid w:val="00217ABE"/>
    <w:rsid w:val="00236582"/>
    <w:rsid w:val="002418F7"/>
    <w:rsid w:val="002517B8"/>
    <w:rsid w:val="002537B7"/>
    <w:rsid w:val="002620ED"/>
    <w:rsid w:val="00267DE1"/>
    <w:rsid w:val="002702EC"/>
    <w:rsid w:val="00273591"/>
    <w:rsid w:val="002764CE"/>
    <w:rsid w:val="002764D7"/>
    <w:rsid w:val="00277D58"/>
    <w:rsid w:val="00281B39"/>
    <w:rsid w:val="00283E18"/>
    <w:rsid w:val="0029791D"/>
    <w:rsid w:val="002A677C"/>
    <w:rsid w:val="002B0397"/>
    <w:rsid w:val="002B213B"/>
    <w:rsid w:val="002C494E"/>
    <w:rsid w:val="002C4AEF"/>
    <w:rsid w:val="002D35DA"/>
    <w:rsid w:val="002D5ABE"/>
    <w:rsid w:val="002E4578"/>
    <w:rsid w:val="002E5DED"/>
    <w:rsid w:val="002E79DC"/>
    <w:rsid w:val="002F1137"/>
    <w:rsid w:val="002F3068"/>
    <w:rsid w:val="0030180E"/>
    <w:rsid w:val="00302E0A"/>
    <w:rsid w:val="00324C14"/>
    <w:rsid w:val="00330891"/>
    <w:rsid w:val="003310FD"/>
    <w:rsid w:val="00362B02"/>
    <w:rsid w:val="00366FF6"/>
    <w:rsid w:val="00367CC6"/>
    <w:rsid w:val="00372321"/>
    <w:rsid w:val="003836BB"/>
    <w:rsid w:val="0038705B"/>
    <w:rsid w:val="003A3AF8"/>
    <w:rsid w:val="003C12AA"/>
    <w:rsid w:val="003C2384"/>
    <w:rsid w:val="003C2E88"/>
    <w:rsid w:val="003C529F"/>
    <w:rsid w:val="003D098C"/>
    <w:rsid w:val="003D223D"/>
    <w:rsid w:val="003D3D0A"/>
    <w:rsid w:val="003D694E"/>
    <w:rsid w:val="003D76AA"/>
    <w:rsid w:val="003F5D60"/>
    <w:rsid w:val="004147A1"/>
    <w:rsid w:val="0041631E"/>
    <w:rsid w:val="0042148A"/>
    <w:rsid w:val="00427672"/>
    <w:rsid w:val="0043183A"/>
    <w:rsid w:val="00441354"/>
    <w:rsid w:val="004464A6"/>
    <w:rsid w:val="00453AFA"/>
    <w:rsid w:val="004707D7"/>
    <w:rsid w:val="0048104B"/>
    <w:rsid w:val="004814FE"/>
    <w:rsid w:val="00482AA5"/>
    <w:rsid w:val="004B1085"/>
    <w:rsid w:val="004B29B7"/>
    <w:rsid w:val="004B41D9"/>
    <w:rsid w:val="004C173E"/>
    <w:rsid w:val="004C277A"/>
    <w:rsid w:val="004D131C"/>
    <w:rsid w:val="004D24BF"/>
    <w:rsid w:val="004D54D4"/>
    <w:rsid w:val="00514385"/>
    <w:rsid w:val="005261BA"/>
    <w:rsid w:val="005311FF"/>
    <w:rsid w:val="00545CDC"/>
    <w:rsid w:val="00557999"/>
    <w:rsid w:val="005605C2"/>
    <w:rsid w:val="005636ED"/>
    <w:rsid w:val="00566548"/>
    <w:rsid w:val="00572C0C"/>
    <w:rsid w:val="0057312C"/>
    <w:rsid w:val="00576E3B"/>
    <w:rsid w:val="0058062E"/>
    <w:rsid w:val="00597727"/>
    <w:rsid w:val="005C0E67"/>
    <w:rsid w:val="005C436E"/>
    <w:rsid w:val="005E4313"/>
    <w:rsid w:val="005F71A5"/>
    <w:rsid w:val="00614D8A"/>
    <w:rsid w:val="006168C6"/>
    <w:rsid w:val="00630C35"/>
    <w:rsid w:val="0064102E"/>
    <w:rsid w:val="00654881"/>
    <w:rsid w:val="00656972"/>
    <w:rsid w:val="006779BE"/>
    <w:rsid w:val="00680C84"/>
    <w:rsid w:val="00681900"/>
    <w:rsid w:val="006862F0"/>
    <w:rsid w:val="00686852"/>
    <w:rsid w:val="00690CCD"/>
    <w:rsid w:val="00693AC9"/>
    <w:rsid w:val="006A1E08"/>
    <w:rsid w:val="006A2711"/>
    <w:rsid w:val="006A7CFD"/>
    <w:rsid w:val="006B26AE"/>
    <w:rsid w:val="006B38C9"/>
    <w:rsid w:val="006C2CB1"/>
    <w:rsid w:val="006C4E6A"/>
    <w:rsid w:val="006D7614"/>
    <w:rsid w:val="006F1A8F"/>
    <w:rsid w:val="006F2BA8"/>
    <w:rsid w:val="007033DC"/>
    <w:rsid w:val="00703557"/>
    <w:rsid w:val="0070588D"/>
    <w:rsid w:val="00710EDD"/>
    <w:rsid w:val="00713B2A"/>
    <w:rsid w:val="00714B3B"/>
    <w:rsid w:val="007233A2"/>
    <w:rsid w:val="007350FD"/>
    <w:rsid w:val="007369AE"/>
    <w:rsid w:val="00757E1F"/>
    <w:rsid w:val="00764C0A"/>
    <w:rsid w:val="00771E74"/>
    <w:rsid w:val="00776230"/>
    <w:rsid w:val="00781813"/>
    <w:rsid w:val="00785C7C"/>
    <w:rsid w:val="00796062"/>
    <w:rsid w:val="00797FD9"/>
    <w:rsid w:val="007C14AB"/>
    <w:rsid w:val="007C59E9"/>
    <w:rsid w:val="007E1946"/>
    <w:rsid w:val="007E4F61"/>
    <w:rsid w:val="007F38E7"/>
    <w:rsid w:val="00804FFA"/>
    <w:rsid w:val="0081697A"/>
    <w:rsid w:val="00830E15"/>
    <w:rsid w:val="00845DBA"/>
    <w:rsid w:val="00846EED"/>
    <w:rsid w:val="008534B8"/>
    <w:rsid w:val="00864A64"/>
    <w:rsid w:val="008658F3"/>
    <w:rsid w:val="00872AF5"/>
    <w:rsid w:val="00875B03"/>
    <w:rsid w:val="00884D97"/>
    <w:rsid w:val="00887E0A"/>
    <w:rsid w:val="008A53F1"/>
    <w:rsid w:val="008C43D7"/>
    <w:rsid w:val="008D0371"/>
    <w:rsid w:val="008D2DED"/>
    <w:rsid w:val="008D53E5"/>
    <w:rsid w:val="008E597E"/>
    <w:rsid w:val="008F08C3"/>
    <w:rsid w:val="008F5AB5"/>
    <w:rsid w:val="0090193B"/>
    <w:rsid w:val="00903FB3"/>
    <w:rsid w:val="00920A27"/>
    <w:rsid w:val="00920BED"/>
    <w:rsid w:val="00944332"/>
    <w:rsid w:val="00946535"/>
    <w:rsid w:val="009571C8"/>
    <w:rsid w:val="009574C2"/>
    <w:rsid w:val="0096014A"/>
    <w:rsid w:val="00960A7B"/>
    <w:rsid w:val="009730B8"/>
    <w:rsid w:val="00976584"/>
    <w:rsid w:val="009819F9"/>
    <w:rsid w:val="0098279B"/>
    <w:rsid w:val="00995E86"/>
    <w:rsid w:val="009B33E1"/>
    <w:rsid w:val="009B675A"/>
    <w:rsid w:val="009C1DC3"/>
    <w:rsid w:val="009C6043"/>
    <w:rsid w:val="009D0AFD"/>
    <w:rsid w:val="009D1E08"/>
    <w:rsid w:val="009E4BE8"/>
    <w:rsid w:val="009E5D6C"/>
    <w:rsid w:val="009E6436"/>
    <w:rsid w:val="009E6A2D"/>
    <w:rsid w:val="009F721F"/>
    <w:rsid w:val="00A02AF7"/>
    <w:rsid w:val="00A046D6"/>
    <w:rsid w:val="00A161E9"/>
    <w:rsid w:val="00A1699E"/>
    <w:rsid w:val="00A2054E"/>
    <w:rsid w:val="00A27884"/>
    <w:rsid w:val="00A30E74"/>
    <w:rsid w:val="00A3351B"/>
    <w:rsid w:val="00A33FC6"/>
    <w:rsid w:val="00A71F84"/>
    <w:rsid w:val="00AC3479"/>
    <w:rsid w:val="00AC7FB9"/>
    <w:rsid w:val="00AE09D6"/>
    <w:rsid w:val="00AE307E"/>
    <w:rsid w:val="00AE3F28"/>
    <w:rsid w:val="00AE5BF7"/>
    <w:rsid w:val="00AE5CE4"/>
    <w:rsid w:val="00AF118D"/>
    <w:rsid w:val="00AF2B43"/>
    <w:rsid w:val="00AF324D"/>
    <w:rsid w:val="00AF46B3"/>
    <w:rsid w:val="00AF7AF2"/>
    <w:rsid w:val="00B20E5A"/>
    <w:rsid w:val="00B243F2"/>
    <w:rsid w:val="00B27CF8"/>
    <w:rsid w:val="00B42EEF"/>
    <w:rsid w:val="00B52369"/>
    <w:rsid w:val="00B5430E"/>
    <w:rsid w:val="00B6540F"/>
    <w:rsid w:val="00B7267C"/>
    <w:rsid w:val="00B747AE"/>
    <w:rsid w:val="00BA71AF"/>
    <w:rsid w:val="00BD1031"/>
    <w:rsid w:val="00BD6B9F"/>
    <w:rsid w:val="00BE07A2"/>
    <w:rsid w:val="00BE4B5B"/>
    <w:rsid w:val="00BF1376"/>
    <w:rsid w:val="00C01491"/>
    <w:rsid w:val="00C10E43"/>
    <w:rsid w:val="00C127C1"/>
    <w:rsid w:val="00C22795"/>
    <w:rsid w:val="00C25DE1"/>
    <w:rsid w:val="00C309D4"/>
    <w:rsid w:val="00C37A5C"/>
    <w:rsid w:val="00C404B1"/>
    <w:rsid w:val="00C41031"/>
    <w:rsid w:val="00C5402E"/>
    <w:rsid w:val="00C64241"/>
    <w:rsid w:val="00C66D7B"/>
    <w:rsid w:val="00C72394"/>
    <w:rsid w:val="00C73729"/>
    <w:rsid w:val="00C776D5"/>
    <w:rsid w:val="00C90CC8"/>
    <w:rsid w:val="00C9555F"/>
    <w:rsid w:val="00C96AEE"/>
    <w:rsid w:val="00CA28E0"/>
    <w:rsid w:val="00CB02FE"/>
    <w:rsid w:val="00CB560B"/>
    <w:rsid w:val="00CC1333"/>
    <w:rsid w:val="00CD39FF"/>
    <w:rsid w:val="00CD5EEC"/>
    <w:rsid w:val="00CE09C1"/>
    <w:rsid w:val="00D01627"/>
    <w:rsid w:val="00D063D2"/>
    <w:rsid w:val="00D12968"/>
    <w:rsid w:val="00D15E1C"/>
    <w:rsid w:val="00D1736E"/>
    <w:rsid w:val="00D30882"/>
    <w:rsid w:val="00D419AB"/>
    <w:rsid w:val="00D57C1E"/>
    <w:rsid w:val="00D60E4C"/>
    <w:rsid w:val="00D612D2"/>
    <w:rsid w:val="00D63C3F"/>
    <w:rsid w:val="00D65A52"/>
    <w:rsid w:val="00D677E3"/>
    <w:rsid w:val="00D73462"/>
    <w:rsid w:val="00D8331A"/>
    <w:rsid w:val="00DA1DD6"/>
    <w:rsid w:val="00DA5816"/>
    <w:rsid w:val="00DC2D65"/>
    <w:rsid w:val="00DC34B7"/>
    <w:rsid w:val="00DC3C7C"/>
    <w:rsid w:val="00DD0C40"/>
    <w:rsid w:val="00DD2758"/>
    <w:rsid w:val="00DD2DCD"/>
    <w:rsid w:val="00DD3BBB"/>
    <w:rsid w:val="00DE5A90"/>
    <w:rsid w:val="00DF6066"/>
    <w:rsid w:val="00E01C52"/>
    <w:rsid w:val="00E07E03"/>
    <w:rsid w:val="00E1483D"/>
    <w:rsid w:val="00E14B3E"/>
    <w:rsid w:val="00E2152E"/>
    <w:rsid w:val="00E305E5"/>
    <w:rsid w:val="00E34B0F"/>
    <w:rsid w:val="00E404FF"/>
    <w:rsid w:val="00E41E2E"/>
    <w:rsid w:val="00E42638"/>
    <w:rsid w:val="00E4468D"/>
    <w:rsid w:val="00E472C5"/>
    <w:rsid w:val="00E51392"/>
    <w:rsid w:val="00E561AB"/>
    <w:rsid w:val="00E7432F"/>
    <w:rsid w:val="00E74922"/>
    <w:rsid w:val="00E9735C"/>
    <w:rsid w:val="00EA1025"/>
    <w:rsid w:val="00EA15F3"/>
    <w:rsid w:val="00EA6ED2"/>
    <w:rsid w:val="00EB1894"/>
    <w:rsid w:val="00EC5607"/>
    <w:rsid w:val="00EC6699"/>
    <w:rsid w:val="00ED1FD2"/>
    <w:rsid w:val="00ED3784"/>
    <w:rsid w:val="00EF1EEF"/>
    <w:rsid w:val="00EF3541"/>
    <w:rsid w:val="00EF51CC"/>
    <w:rsid w:val="00F02AF7"/>
    <w:rsid w:val="00F03CC1"/>
    <w:rsid w:val="00F1034F"/>
    <w:rsid w:val="00F10B36"/>
    <w:rsid w:val="00F12E63"/>
    <w:rsid w:val="00F17100"/>
    <w:rsid w:val="00F216C7"/>
    <w:rsid w:val="00F257D3"/>
    <w:rsid w:val="00F340C7"/>
    <w:rsid w:val="00F34B86"/>
    <w:rsid w:val="00F36AF2"/>
    <w:rsid w:val="00F41B26"/>
    <w:rsid w:val="00F42D00"/>
    <w:rsid w:val="00F47631"/>
    <w:rsid w:val="00F558B5"/>
    <w:rsid w:val="00F570C8"/>
    <w:rsid w:val="00F6228B"/>
    <w:rsid w:val="00F64010"/>
    <w:rsid w:val="00F779D2"/>
    <w:rsid w:val="00F842B3"/>
    <w:rsid w:val="00FA7990"/>
    <w:rsid w:val="00FB6980"/>
    <w:rsid w:val="00FC0761"/>
    <w:rsid w:val="00FC1467"/>
    <w:rsid w:val="00FC6722"/>
    <w:rsid w:val="00FC6E92"/>
    <w:rsid w:val="00FD5B3D"/>
    <w:rsid w:val="00FE717D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5BE5C-A325-4910-B384-D5ED7B97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34B0F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B0F"/>
    <w:pPr>
      <w:keepNext/>
      <w:spacing w:line="360" w:lineRule="auto"/>
      <w:jc w:val="both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E34B0F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4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B0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34B0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E34B0F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34B0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Title"/>
    <w:basedOn w:val="a"/>
    <w:link w:val="a6"/>
    <w:qFormat/>
    <w:rsid w:val="00E34B0F"/>
    <w:pPr>
      <w:jc w:val="center"/>
    </w:pPr>
    <w:rPr>
      <w:b/>
      <w:bCs/>
      <w:i/>
      <w:iCs/>
      <w:sz w:val="36"/>
    </w:rPr>
  </w:style>
  <w:style w:type="character" w:customStyle="1" w:styleId="a6">
    <w:name w:val="Название Знак"/>
    <w:basedOn w:val="a0"/>
    <w:link w:val="a5"/>
    <w:rsid w:val="00E34B0F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7">
    <w:name w:val="Body Text"/>
    <w:basedOn w:val="a"/>
    <w:link w:val="a8"/>
    <w:unhideWhenUsed/>
    <w:rsid w:val="00E34B0F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34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34B0F"/>
    <w:pPr>
      <w:spacing w:line="360" w:lineRule="auto"/>
      <w:jc w:val="both"/>
    </w:pPr>
    <w:rPr>
      <w:rFonts w:ascii="Book Antiqua" w:hAnsi="Book Antiqua"/>
      <w:b/>
      <w:bCs/>
      <w:i/>
      <w:iCs/>
      <w:sz w:val="28"/>
    </w:rPr>
  </w:style>
  <w:style w:type="character" w:customStyle="1" w:styleId="22">
    <w:name w:val="Основной текст 2 Знак"/>
    <w:basedOn w:val="a0"/>
    <w:link w:val="21"/>
    <w:semiHidden/>
    <w:rsid w:val="00E34B0F"/>
    <w:rPr>
      <w:rFonts w:ascii="Book Antiqua" w:eastAsia="Times New Roman" w:hAnsi="Book Antiqua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E34B0F"/>
    <w:pPr>
      <w:spacing w:line="360" w:lineRule="auto"/>
      <w:jc w:val="both"/>
    </w:pPr>
    <w:rPr>
      <w:rFonts w:ascii="Book Antiqua" w:hAnsi="Book Antiqua"/>
      <w:b/>
      <w:bCs/>
      <w:i/>
      <w:iCs/>
      <w:sz w:val="28"/>
      <w:u w:val="single"/>
    </w:rPr>
  </w:style>
  <w:style w:type="character" w:customStyle="1" w:styleId="32">
    <w:name w:val="Основной текст 3 Знак"/>
    <w:basedOn w:val="a0"/>
    <w:link w:val="31"/>
    <w:rsid w:val="00E34B0F"/>
    <w:rPr>
      <w:rFonts w:ascii="Book Antiqua" w:eastAsia="Times New Roman" w:hAnsi="Book Antiqua" w:cs="Times New Roman"/>
      <w:b/>
      <w:bCs/>
      <w:i/>
      <w:iCs/>
      <w:sz w:val="28"/>
      <w:szCs w:val="24"/>
      <w:u w:val="single"/>
      <w:lang w:eastAsia="ru-RU"/>
    </w:rPr>
  </w:style>
  <w:style w:type="paragraph" w:styleId="a9">
    <w:name w:val="footer"/>
    <w:basedOn w:val="a"/>
    <w:link w:val="aa"/>
    <w:uiPriority w:val="99"/>
    <w:unhideWhenUsed/>
    <w:rsid w:val="00E34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34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4B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4B0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E34B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E34B0F"/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E34B0F"/>
    <w:pPr>
      <w:ind w:left="720"/>
      <w:contextualSpacing/>
    </w:pPr>
  </w:style>
  <w:style w:type="character" w:styleId="af2">
    <w:name w:val="Hyperlink"/>
    <w:uiPriority w:val="99"/>
    <w:unhideWhenUsed/>
    <w:rsid w:val="00E34B0F"/>
    <w:rPr>
      <w:color w:val="0000FF"/>
      <w:u w:val="single"/>
    </w:rPr>
  </w:style>
  <w:style w:type="table" w:styleId="af3">
    <w:name w:val="Table Grid"/>
    <w:basedOn w:val="a1"/>
    <w:uiPriority w:val="59"/>
    <w:rsid w:val="00E34B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headerbrownleft1">
    <w:name w:val="title_header_brown_left1"/>
    <w:rsid w:val="00E34B0F"/>
    <w:rPr>
      <w:rFonts w:ascii="Verdana" w:hAnsi="Verdana" w:hint="default"/>
      <w:b/>
      <w:bCs/>
      <w:color w:val="660000"/>
      <w:sz w:val="12"/>
      <w:szCs w:val="12"/>
    </w:rPr>
  </w:style>
  <w:style w:type="paragraph" w:styleId="23">
    <w:name w:val="Body Text Indent 2"/>
    <w:basedOn w:val="a"/>
    <w:link w:val="24"/>
    <w:uiPriority w:val="99"/>
    <w:semiHidden/>
    <w:unhideWhenUsed/>
    <w:rsid w:val="00E34B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34B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4B0F"/>
  </w:style>
  <w:style w:type="paragraph" w:styleId="af5">
    <w:name w:val="Revision"/>
    <w:hidden/>
    <w:uiPriority w:val="99"/>
    <w:semiHidden/>
    <w:rsid w:val="00BE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72;&#1073;&#1086;&#1095;&#1080;&#1081;%20&#1089;&#1090;&#1086;&#1083;%20&#1056;&#1040;&#1047;&#1053;&#1054;&#1045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i="1">
                <a:solidFill>
                  <a:srgbClr val="0070C0"/>
                </a:solidFill>
              </a:defRPr>
            </a:pPr>
            <a:r>
              <a:rPr lang="ru-RU" sz="2000" i="1">
                <a:solidFill>
                  <a:srgbClr val="0070C0"/>
                </a:solidFill>
              </a:rPr>
              <a:t>Контингент</a:t>
            </a:r>
            <a:r>
              <a:rPr lang="ru-RU" sz="2000" i="1" baseline="0">
                <a:solidFill>
                  <a:srgbClr val="0070C0"/>
                </a:solidFill>
              </a:rPr>
              <a:t> учащихся школы</a:t>
            </a:r>
            <a:endParaRPr lang="ru-RU" sz="2000" i="1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Лист1!$B$50</c:f>
              <c:strCache>
                <c:ptCount val="1"/>
                <c:pt idx="0">
                  <c:v>учащиеся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D0D"/>
              </a:solidFill>
            </c:spPr>
          </c:dPt>
          <c:dPt>
            <c:idx val="1"/>
            <c:bubble3D val="0"/>
            <c:spPr>
              <a:solidFill>
                <a:srgbClr val="00F26D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Лист1!$A$51:$A$56</c:f>
              <c:strCache>
                <c:ptCount val="6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  <c:pt idx="5">
                  <c:v>Эстрадное пение</c:v>
                </c:pt>
              </c:strCache>
            </c:strRef>
          </c:cat>
          <c:val>
            <c:numRef>
              <c:f>Лист1!$B$51:$B$56</c:f>
              <c:numCache>
                <c:formatCode>General</c:formatCode>
                <c:ptCount val="6"/>
                <c:pt idx="0">
                  <c:v>143</c:v>
                </c:pt>
                <c:pt idx="1">
                  <c:v>85</c:v>
                </c:pt>
                <c:pt idx="2">
                  <c:v>45</c:v>
                </c:pt>
                <c:pt idx="3">
                  <c:v>35</c:v>
                </c:pt>
                <c:pt idx="4">
                  <c:v>18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Лист1!$C$50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Лист1!$A$51:$A$56</c:f>
              <c:strCache>
                <c:ptCount val="6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  <c:pt idx="5">
                  <c:v>Эстрадное пение</c:v>
                </c:pt>
              </c:strCache>
            </c:strRef>
          </c:cat>
          <c:val>
            <c:numRef>
              <c:f>Лист1!$C$51:$C$56</c:f>
              <c:numCache>
                <c:formatCode>General</c:formatCode>
                <c:ptCount val="6"/>
                <c:pt idx="0">
                  <c:v>42</c:v>
                </c:pt>
                <c:pt idx="1">
                  <c:v>25</c:v>
                </c:pt>
                <c:pt idx="2">
                  <c:v>13</c:v>
                </c:pt>
                <c:pt idx="3">
                  <c:v>11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 i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38100">
      <a:solidFill>
        <a:srgbClr val="0070C0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i="1">
                <a:solidFill>
                  <a:srgbClr val="C00000"/>
                </a:solidFill>
              </a:defRPr>
            </a:pPr>
            <a:r>
              <a:rPr lang="ru-RU" sz="2000" i="1">
                <a:solidFill>
                  <a:srgbClr val="C00000"/>
                </a:solidFill>
              </a:rPr>
              <a:t>Характеристика педагогических работников </a:t>
            </a:r>
            <a:r>
              <a:rPr lang="ru-RU" sz="2000" i="1" u="sng">
                <a:solidFill>
                  <a:srgbClr val="C00000"/>
                </a:solidFill>
              </a:rPr>
              <a:t>по возрасту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Лист1!$B$211</c:f>
              <c:strCache>
                <c:ptCount val="1"/>
                <c:pt idx="0">
                  <c:v>Характеристика педагогических работников по возрасту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cat>
            <c:strRef>
              <c:f>Лист1!$A$212:$A$216</c:f>
              <c:strCache>
                <c:ptCount val="5"/>
                <c:pt idx="0">
                  <c:v>до 30 лет</c:v>
                </c:pt>
                <c:pt idx="1">
                  <c:v>от 31 до 40</c:v>
                </c:pt>
                <c:pt idx="2">
                  <c:v>от 41 до 55</c:v>
                </c:pt>
                <c:pt idx="3">
                  <c:v>от 55 до 60</c:v>
                </c:pt>
                <c:pt idx="4">
                  <c:v>свыше 60</c:v>
                </c:pt>
              </c:strCache>
            </c:strRef>
          </c:cat>
          <c:val>
            <c:numRef>
              <c:f>Лист1!$B$212:$B$216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 b="1" i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47625" cap="flat" cmpd="sng" algn="ctr">
      <a:solidFill>
        <a:srgbClr val="00206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i="1" u="sng">
                <a:solidFill>
                  <a:srgbClr val="C00000"/>
                </a:solidFill>
              </a:defRPr>
            </a:pPr>
            <a:r>
              <a:rPr lang="ru-RU" i="1" u="sng">
                <a:solidFill>
                  <a:srgbClr val="C00000"/>
                </a:solidFill>
              </a:rPr>
              <a:t>Итоги качество знаний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29498430834571"/>
          <c:y val="0.15079197940557396"/>
          <c:w val="0.86870501569165448"/>
          <c:h val="0.571538099578481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  <c:pt idx="5">
                  <c:v>Эстрадное пение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4.5</c:v>
                </c:pt>
                <c:pt idx="4">
                  <c:v>4.7</c:v>
                </c:pt>
                <c:pt idx="5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  <c:pt idx="5">
                  <c:v>Эстрадное пение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4.9000000000000004</c:v>
                </c:pt>
                <c:pt idx="5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D0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  <c:pt idx="5">
                  <c:v>Эстрадное пение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4.5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4.5</c:v>
                </c:pt>
                <c:pt idx="4">
                  <c:v>4.7</c:v>
                </c:pt>
                <c:pt idx="5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34298496"/>
        <c:axId val="-834296864"/>
        <c:axId val="0"/>
      </c:bar3DChart>
      <c:catAx>
        <c:axId val="-834298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34296864"/>
        <c:crosses val="autoZero"/>
        <c:auto val="1"/>
        <c:lblAlgn val="ctr"/>
        <c:lblOffset val="100"/>
        <c:noMultiLvlLbl val="0"/>
      </c:catAx>
      <c:valAx>
        <c:axId val="-83429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-8342984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38100" cap="flat" cmpd="sng" algn="ctr">
      <a:solidFill>
        <a:srgbClr val="00206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i="0">
          <a:solidFill>
            <a:srgbClr val="00206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i="1" baseline="0">
                <a:solidFill>
                  <a:srgbClr val="C00000"/>
                </a:solidFill>
              </a:rPr>
              <a:t>Реализации ДПОП  в области искусства</a:t>
            </a:r>
            <a:endParaRPr lang="ru-RU" i="1">
              <a:solidFill>
                <a:srgbClr val="C0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7165754690542"/>
          <c:y val="0.15034931862840392"/>
          <c:w val="0.85002700386224672"/>
          <c:h val="0.5274305279300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Лист1!$A$27:$A$31</c:f>
              <c:strCache>
                <c:ptCount val="5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</c:strCache>
            </c:strRef>
          </c:cat>
          <c:val>
            <c:numRef>
              <c:f>Лист1!$B$27:$B$31</c:f>
              <c:numCache>
                <c:formatCode>General</c:formatCode>
                <c:ptCount val="5"/>
                <c:pt idx="0">
                  <c:v>4.7</c:v>
                </c:pt>
                <c:pt idx="1">
                  <c:v>4.5</c:v>
                </c:pt>
                <c:pt idx="2">
                  <c:v>4.9000000000000004</c:v>
                </c:pt>
                <c:pt idx="3">
                  <c:v>4.9000000000000004</c:v>
                </c:pt>
                <c:pt idx="4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Лист1!$A$27:$A$31</c:f>
              <c:strCache>
                <c:ptCount val="5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4.7</c:v>
                </c:pt>
                <c:pt idx="1">
                  <c:v>4.5999999999999996</c:v>
                </c:pt>
                <c:pt idx="2">
                  <c:v>4.7</c:v>
                </c:pt>
                <c:pt idx="3">
                  <c:v>4.7</c:v>
                </c:pt>
                <c:pt idx="4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D0D"/>
            </a:solidFill>
          </c:spPr>
          <c:invertIfNegative val="0"/>
          <c:cat>
            <c:strRef>
              <c:f>Лист1!$A$27:$A$31</c:f>
              <c:strCache>
                <c:ptCount val="5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</c:strCache>
            </c:strRef>
          </c:cat>
          <c:val>
            <c:numRef>
              <c:f>Лист1!$D$27:$D$31</c:f>
              <c:numCache>
                <c:formatCode>General</c:formatCode>
                <c:ptCount val="5"/>
                <c:pt idx="0">
                  <c:v>4.7</c:v>
                </c:pt>
                <c:pt idx="1">
                  <c:v>4.8</c:v>
                </c:pt>
                <c:pt idx="2">
                  <c:v>4.5999999999999996</c:v>
                </c:pt>
                <c:pt idx="3">
                  <c:v>4.5</c:v>
                </c:pt>
                <c:pt idx="4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34291968"/>
        <c:axId val="-834291424"/>
        <c:axId val="0"/>
      </c:bar3DChart>
      <c:catAx>
        <c:axId val="-834291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 i="1">
                <a:solidFill>
                  <a:srgbClr val="002060"/>
                </a:solidFill>
              </a:defRPr>
            </a:pPr>
            <a:endParaRPr lang="ru-RU"/>
          </a:p>
        </c:txPr>
        <c:crossAx val="-834291424"/>
        <c:crosses val="autoZero"/>
        <c:auto val="1"/>
        <c:lblAlgn val="ctr"/>
        <c:lblOffset val="100"/>
        <c:noMultiLvlLbl val="0"/>
      </c:catAx>
      <c:valAx>
        <c:axId val="-83429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  <c:crossAx val="-834291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>
                <a:solidFill>
                  <a:srgbClr val="002060"/>
                </a:solidFill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38100" cap="flat" cmpd="sng" algn="ctr">
      <a:solidFill>
        <a:srgbClr val="C0000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89736721054198"/>
          <c:y val="0"/>
        </c:manualLayout>
      </c:layout>
      <c:overlay val="0"/>
      <c:txPr>
        <a:bodyPr/>
        <a:lstStyle/>
        <a:p>
          <a:pPr>
            <a:defRPr sz="2400" i="1">
              <a:solidFill>
                <a:srgbClr val="FF0000"/>
              </a:solidFill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80947527607157E-2"/>
          <c:y val="0.10064607308701808"/>
          <c:w val="0.9756825499905295"/>
          <c:h val="0.8445252877044217"/>
        </c:manualLayout>
      </c:layout>
      <c:pie3DChart>
        <c:varyColors val="1"/>
        <c:ser>
          <c:idx val="0"/>
          <c:order val="0"/>
          <c:tx>
            <c:strRef>
              <c:f>Лист1!$B$103</c:f>
              <c:strCache>
                <c:ptCount val="1"/>
                <c:pt idx="0">
                  <c:v>Уровень конкурсных выступлений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Лист1!$A$104:$A$107</c:f>
              <c:strCache>
                <c:ptCount val="4"/>
                <c:pt idx="0">
                  <c:v>Международный уровень</c:v>
                </c:pt>
                <c:pt idx="1">
                  <c:v>Всероссийский уровень</c:v>
                </c:pt>
                <c:pt idx="2">
                  <c:v>Региональный уровень</c:v>
                </c:pt>
                <c:pt idx="3">
                  <c:v>Муниципальный уровень</c:v>
                </c:pt>
              </c:strCache>
            </c:strRef>
          </c:cat>
          <c:val>
            <c:numRef>
              <c:f>Лист1!$B$104:$B$107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Лист1!$C$103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Лист1!$A$104:$A$107</c:f>
              <c:strCache>
                <c:ptCount val="4"/>
                <c:pt idx="0">
                  <c:v>Международный уровень</c:v>
                </c:pt>
                <c:pt idx="1">
                  <c:v>Всероссийский уровень</c:v>
                </c:pt>
                <c:pt idx="2">
                  <c:v>Региональный уровень</c:v>
                </c:pt>
                <c:pt idx="3">
                  <c:v>Муниципальный уровень</c:v>
                </c:pt>
              </c:strCache>
            </c:strRef>
          </c:cat>
          <c:val>
            <c:numRef>
              <c:f>Лист1!$C$104:$C$107</c:f>
              <c:numCache>
                <c:formatCode>General</c:formatCode>
                <c:ptCount val="4"/>
                <c:pt idx="0">
                  <c:v>44</c:v>
                </c:pt>
                <c:pt idx="1">
                  <c:v>6</c:v>
                </c:pt>
                <c:pt idx="2">
                  <c:v>33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50800" cap="flat" cmpd="sng" algn="ctr">
      <a:solidFill>
        <a:srgbClr val="FF000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400" i="1">
                <a:solidFill>
                  <a:srgbClr val="FF0000"/>
                </a:solidFill>
              </a:rPr>
              <a:t>Участие</a:t>
            </a:r>
            <a:r>
              <a:rPr lang="ru-RU" sz="2400" i="1" baseline="0">
                <a:solidFill>
                  <a:srgbClr val="FF0000"/>
                </a:solidFill>
              </a:rPr>
              <a:t> в конкурсах</a:t>
            </a:r>
            <a:endParaRPr lang="ru-RU" sz="2400" i="1">
              <a:solidFill>
                <a:srgbClr val="FF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Лист1!$A$76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Лист1!$B$76:$D$76</c:f>
              <c:numCache>
                <c:formatCode>General</c:formatCode>
                <c:ptCount val="3"/>
                <c:pt idx="0">
                  <c:v>96</c:v>
                </c:pt>
                <c:pt idx="1">
                  <c:v>32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Лист1!$B$77:$D$77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Лист1!$A$78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Лист1!$B$78:$D$78</c:f>
              <c:numCache>
                <c:formatCode>General</c:formatCode>
                <c:ptCount val="3"/>
                <c:pt idx="0">
                  <c:v>111</c:v>
                </c:pt>
                <c:pt idx="1">
                  <c:v>57</c:v>
                </c:pt>
                <c:pt idx="2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Лист1!$A$79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Лист1!$B$79:$D$79</c:f>
              <c:numCache>
                <c:formatCode>General</c:formatCode>
                <c:ptCount val="3"/>
                <c:pt idx="0">
                  <c:v>34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34284352"/>
        <c:axId val="-834285984"/>
        <c:axId val="0"/>
      </c:bar3DChart>
      <c:catAx>
        <c:axId val="-83428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34285984"/>
        <c:crosses val="autoZero"/>
        <c:auto val="1"/>
        <c:lblAlgn val="ctr"/>
        <c:lblOffset val="100"/>
        <c:noMultiLvlLbl val="0"/>
      </c:catAx>
      <c:valAx>
        <c:axId val="-8342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solidFill>
                  <a:srgbClr val="002060"/>
                </a:solidFill>
              </a:defRPr>
            </a:pPr>
            <a:endParaRPr lang="ru-RU"/>
          </a:p>
        </c:txPr>
        <c:crossAx val="-834284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>
                <a:solidFill>
                  <a:srgbClr val="002060"/>
                </a:solidFill>
              </a:defRPr>
            </a:pPr>
            <a:endParaRPr lang="ru-RU"/>
          </a:p>
        </c:txPr>
      </c:dTable>
      <c:spPr>
        <a:ln w="2540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ln w="44450">
      <a:solidFill>
        <a:srgbClr val="FF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400" i="1">
              <a:solidFill>
                <a:srgbClr val="FF0000"/>
              </a:solidFill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Лист1!$B$132</c:f>
              <c:strCache>
                <c:ptCount val="1"/>
                <c:pt idx="0">
                  <c:v>Результаты участия в конкурсах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Лист1!$A$133:$A$135</c:f>
              <c:strCache>
                <c:ptCount val="3"/>
                <c:pt idx="0">
                  <c:v>Лауреаты</c:v>
                </c:pt>
                <c:pt idx="1">
                  <c:v>Дипломанты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Лист1!$B$133:$B$135</c:f>
              <c:numCache>
                <c:formatCode>General</c:formatCode>
                <c:ptCount val="3"/>
                <c:pt idx="0">
                  <c:v>113</c:v>
                </c:pt>
                <c:pt idx="1">
                  <c:v>128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Лист1!$C$132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Лист1!$A$133:$A$135</c:f>
              <c:strCache>
                <c:ptCount val="3"/>
                <c:pt idx="0">
                  <c:v>Лауреаты</c:v>
                </c:pt>
                <c:pt idx="1">
                  <c:v>Дипломанты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Лист1!$C$133:$C$135</c:f>
              <c:numCache>
                <c:formatCode>General</c:formatCode>
                <c:ptCount val="3"/>
                <c:pt idx="0">
                  <c:v>45</c:v>
                </c:pt>
                <c:pt idx="1">
                  <c:v>51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50800" cap="flat" cmpd="sng" algn="ctr">
      <a:solidFill>
        <a:srgbClr val="FF000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i="1">
                <a:solidFill>
                  <a:srgbClr val="C00000"/>
                </a:solidFill>
              </a:defRPr>
            </a:pPr>
            <a:r>
              <a:rPr lang="ru-RU" sz="2000" i="1">
                <a:solidFill>
                  <a:srgbClr val="C00000"/>
                </a:solidFill>
              </a:rPr>
              <a:t>Характеристика педагогических работников </a:t>
            </a:r>
            <a:r>
              <a:rPr lang="ru-RU" sz="2000" i="1" u="sng">
                <a:solidFill>
                  <a:srgbClr val="C00000"/>
                </a:solidFill>
              </a:rPr>
              <a:t>по образованию</a:t>
            </a:r>
          </a:p>
        </c:rich>
      </c:tx>
      <c:layout>
        <c:manualLayout>
          <c:xMode val="edge"/>
          <c:yMode val="edge"/>
          <c:x val="0.14575791855203643"/>
          <c:y val="2.328675981370592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39064856711915E-2"/>
          <c:y val="0.21899534264803752"/>
          <c:w val="0.9585218702865772"/>
          <c:h val="0.64626233098108243"/>
        </c:manualLayout>
      </c:layout>
      <c:pie3DChart>
        <c:varyColors val="1"/>
        <c:ser>
          <c:idx val="0"/>
          <c:order val="0"/>
          <c:tx>
            <c:strRef>
              <c:f>Лист1!$B$160</c:f>
              <c:strCache>
                <c:ptCount val="1"/>
                <c:pt idx="0">
                  <c:v>Характеристика педагогических работников по образованию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Лист1!$A$161:$A$162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Лист1!$B$161:$B$162</c:f>
              <c:numCache>
                <c:formatCode>General</c:formatCode>
                <c:ptCount val="2"/>
                <c:pt idx="0">
                  <c:v>18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47625" cap="flat" cmpd="sng" algn="ctr">
      <a:solidFill>
        <a:srgbClr val="00206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i="1">
                <a:solidFill>
                  <a:srgbClr val="C00000"/>
                </a:solidFill>
              </a:defRPr>
            </a:pPr>
            <a:r>
              <a:rPr lang="ru-RU" sz="2000" i="1">
                <a:solidFill>
                  <a:srgbClr val="C00000"/>
                </a:solidFill>
              </a:rPr>
              <a:t>Характеристика педагогических работников </a:t>
            </a:r>
            <a:r>
              <a:rPr lang="ru-RU" sz="2000" i="1" u="sng">
                <a:solidFill>
                  <a:srgbClr val="C00000"/>
                </a:solidFill>
              </a:rPr>
              <a:t>по уровню</a:t>
            </a:r>
            <a:r>
              <a:rPr lang="ru-RU" sz="2000" i="1" u="sng" baseline="0">
                <a:solidFill>
                  <a:srgbClr val="C00000"/>
                </a:solidFill>
              </a:rPr>
              <a:t> квалификации</a:t>
            </a:r>
            <a:endParaRPr lang="ru-RU" sz="2000" i="1" u="sng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14575791855203649"/>
          <c:y val="2.328675981370592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24434389140267E-2"/>
          <c:y val="0.22897538256819719"/>
          <c:w val="0.9585218702865772"/>
          <c:h val="0.64626233098108243"/>
        </c:manualLayout>
      </c:layout>
      <c:pie3DChart>
        <c:varyColors val="1"/>
        <c:ser>
          <c:idx val="0"/>
          <c:order val="0"/>
          <c:tx>
            <c:strRef>
              <c:f>Лист1!$B$234</c:f>
              <c:strCache>
                <c:ptCount val="1"/>
                <c:pt idx="0">
                  <c:v>Характеристика педагогических работников по уровню квалификации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Лист1!$A$235:$A$237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Соответствуе занимаемой должности</c:v>
                </c:pt>
              </c:strCache>
            </c:strRef>
          </c:cat>
          <c:val>
            <c:numRef>
              <c:f>Лист1!$B$235:$B$237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1.2815109743532763E-2"/>
          <c:y val="0.74728465844999781"/>
          <c:w val="0.47628946506206815"/>
          <c:h val="0.21975754828619479"/>
        </c:manualLayout>
      </c:layout>
      <c:overlay val="0"/>
      <c:txPr>
        <a:bodyPr/>
        <a:lstStyle/>
        <a:p>
          <a:pPr>
            <a:defRPr sz="12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47625" cap="flat" cmpd="sng" algn="ctr">
      <a:solidFill>
        <a:srgbClr val="00206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i="1">
                <a:solidFill>
                  <a:srgbClr val="C00000"/>
                </a:solidFill>
              </a:defRPr>
            </a:pPr>
            <a:r>
              <a:rPr lang="ru-RU" sz="2000" i="1">
                <a:solidFill>
                  <a:srgbClr val="C00000"/>
                </a:solidFill>
              </a:rPr>
              <a:t>Характеристика педагогических работников </a:t>
            </a:r>
            <a:r>
              <a:rPr lang="ru-RU" sz="2000" i="1" u="sng">
                <a:solidFill>
                  <a:srgbClr val="C00000"/>
                </a:solidFill>
              </a:rPr>
              <a:t>по стажу работы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Лист1!$B$185</c:f>
              <c:strCache>
                <c:ptCount val="1"/>
                <c:pt idx="0">
                  <c:v>Характеристика педагогических работников по стажу работы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cat>
            <c:strRef>
              <c:f>Лист1!$A$186:$A$189</c:f>
              <c:strCache>
                <c:ptCount val="4"/>
                <c:pt idx="0">
                  <c:v>от 1 до 5</c:v>
                </c:pt>
                <c:pt idx="1">
                  <c:v>от 6 до 10</c:v>
                </c:pt>
                <c:pt idx="2">
                  <c:v>от 11 до 25</c:v>
                </c:pt>
                <c:pt idx="3">
                  <c:v>свыше 25</c:v>
                </c:pt>
              </c:strCache>
            </c:strRef>
          </c:cat>
          <c:val>
            <c:numRef>
              <c:f>Лист1!$B$186:$B$189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 b="1" i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47625" cap="flat" cmpd="sng" algn="ctr">
      <a:solidFill>
        <a:srgbClr val="00206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6220-CF52-49D2-8DDE-09E35369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6570</Words>
  <Characters>37454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Музшкола</dc:creator>
  <cp:lastModifiedBy>Олег Шевченко</cp:lastModifiedBy>
  <cp:revision>2</cp:revision>
  <dcterms:created xsi:type="dcterms:W3CDTF">2016-03-31T08:47:00Z</dcterms:created>
  <dcterms:modified xsi:type="dcterms:W3CDTF">2016-03-31T08:47:00Z</dcterms:modified>
</cp:coreProperties>
</file>